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3B9" w:rsidRPr="008B3916" w:rsidRDefault="005503B9" w:rsidP="005503B9">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8B3916">
        <w:rPr>
          <w:rFonts w:ascii="ＭＳ ゴシック" w:eastAsia="ＭＳ ゴシック" w:hAnsi="ＭＳ ゴシック" w:cs="ＭＳ ゴシック" w:hint="eastAsia"/>
          <w:color w:val="000000"/>
          <w:kern w:val="0"/>
          <w:szCs w:val="21"/>
        </w:rPr>
        <w:t>（申請書ロ－③の添付書類）</w:t>
      </w:r>
    </w:p>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5503B9" w:rsidRPr="008B3916" w:rsidTr="005503B9">
        <w:tc>
          <w:tcPr>
            <w:tcW w:w="3256" w:type="dxa"/>
          </w:tcPr>
          <w:p w:rsidR="005503B9" w:rsidRPr="008B3916" w:rsidRDefault="005503B9" w:rsidP="005503B9">
            <w:pPr>
              <w:rPr>
                <w:rFonts w:ascii="ＭＳ ゴシック" w:eastAsia="ＭＳ ゴシック" w:hAnsi="ＭＳ ゴシック"/>
                <w:szCs w:val="21"/>
              </w:rPr>
            </w:pPr>
            <w:r w:rsidRPr="008B3916">
              <w:rPr>
                <w:rFonts w:ascii="ＭＳ ゴシック" w:eastAsia="ＭＳ ゴシック" w:hAnsi="ＭＳ ゴシック" w:hint="eastAsia"/>
                <w:szCs w:val="21"/>
              </w:rPr>
              <w:t>ａ．指定業種に係る原油等の最近１か月の平均仕入単価</w:t>
            </w:r>
            <w:r w:rsidR="00252211">
              <w:rPr>
                <w:rFonts w:ascii="ＭＳ ゴシック" w:eastAsia="ＭＳ ゴシック" w:hAnsi="ＭＳ ゴシック" w:hint="eastAsia"/>
                <w:szCs w:val="21"/>
              </w:rPr>
              <w:t>（※1）</w:t>
            </w:r>
          </w:p>
        </w:tc>
        <w:tc>
          <w:tcPr>
            <w:tcW w:w="3231" w:type="dxa"/>
          </w:tcPr>
          <w:p w:rsidR="005503B9" w:rsidRPr="008B3916" w:rsidRDefault="005503B9" w:rsidP="005503B9">
            <w:pPr>
              <w:rPr>
                <w:rFonts w:ascii="ＭＳ ゴシック" w:eastAsia="ＭＳ ゴシック" w:hAnsi="ＭＳ ゴシック"/>
                <w:szCs w:val="21"/>
              </w:rPr>
            </w:pPr>
            <w:r w:rsidRPr="008B3916">
              <w:rPr>
                <w:rFonts w:ascii="ＭＳ ゴシック" w:eastAsia="ＭＳ ゴシック" w:hAnsi="ＭＳ ゴシック" w:hint="eastAsia"/>
                <w:szCs w:val="21"/>
              </w:rPr>
              <w:t>ｂ.指定業種に係る原油等の前年同月の平均仕入単価</w:t>
            </w:r>
            <w:r w:rsidR="00252211">
              <w:rPr>
                <w:rFonts w:ascii="ＭＳ ゴシック" w:eastAsia="ＭＳ ゴシック" w:hAnsi="ＭＳ ゴシック" w:hint="eastAsia"/>
                <w:szCs w:val="21"/>
              </w:rPr>
              <w:t>（※2）</w:t>
            </w:r>
          </w:p>
        </w:tc>
        <w:tc>
          <w:tcPr>
            <w:tcW w:w="3281" w:type="dxa"/>
          </w:tcPr>
          <w:p w:rsidR="005503B9" w:rsidRPr="008B3916" w:rsidRDefault="005503B9" w:rsidP="005503B9">
            <w:pPr>
              <w:rPr>
                <w:rFonts w:ascii="ＭＳ ゴシック" w:eastAsia="ＭＳ ゴシック" w:hAnsi="ＭＳ ゴシック"/>
                <w:szCs w:val="21"/>
              </w:rPr>
            </w:pPr>
            <w:r w:rsidRPr="008B3916">
              <w:rPr>
                <w:rFonts w:ascii="ＭＳ ゴシック" w:eastAsia="ＭＳ ゴシック" w:hAnsi="ＭＳ ゴシック" w:hint="eastAsia"/>
                <w:szCs w:val="21"/>
              </w:rPr>
              <w:t>指定業種に係る原油等の仕入単価の上昇率</w:t>
            </w:r>
          </w:p>
        </w:tc>
      </w:tr>
      <w:tr w:rsidR="005503B9" w:rsidRPr="008B3916" w:rsidTr="005503B9">
        <w:tc>
          <w:tcPr>
            <w:tcW w:w="3256" w:type="dxa"/>
          </w:tcPr>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【Ｅ】</w:t>
            </w:r>
          </w:p>
        </w:tc>
        <w:tc>
          <w:tcPr>
            <w:tcW w:w="3231" w:type="dxa"/>
          </w:tcPr>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【ｅ】</w:t>
            </w:r>
          </w:p>
        </w:tc>
        <w:tc>
          <w:tcPr>
            <w:tcW w:w="3281" w:type="dxa"/>
          </w:tcPr>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w:t>
            </w:r>
          </w:p>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【E/ｅ×100－100】</w:t>
            </w:r>
          </w:p>
        </w:tc>
      </w:tr>
    </w:tbl>
    <w:p w:rsidR="00252211" w:rsidRDefault="00252211" w:rsidP="00252211">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Pr>
          <w:rFonts w:ascii="ＭＳ ゴシック" w:eastAsia="ＭＳ ゴシック" w:hAnsi="ＭＳ ゴシック" w:hint="eastAsia"/>
          <w:szCs w:val="21"/>
        </w:rPr>
        <w:t>※1、※2の平均仕入単価の算出には、「原油関連　1か月</w:t>
      </w:r>
      <w:r w:rsidR="003B7C3C">
        <w:rPr>
          <w:rFonts w:ascii="ＭＳ ゴシック" w:eastAsia="ＭＳ ゴシック" w:hAnsi="ＭＳ ゴシック" w:hint="eastAsia"/>
          <w:szCs w:val="21"/>
        </w:rPr>
        <w:t>平均</w:t>
      </w:r>
      <w:r>
        <w:rPr>
          <w:rFonts w:ascii="ＭＳ ゴシック" w:eastAsia="ＭＳ ゴシック" w:hAnsi="ＭＳ ゴシック" w:hint="eastAsia"/>
          <w:szCs w:val="21"/>
        </w:rPr>
        <w:t>単価算出表」をご使用ください。</w:t>
      </w:r>
    </w:p>
    <w:p w:rsidR="008B3916" w:rsidRPr="00252211" w:rsidRDefault="008B3916"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（表２：</w:t>
      </w:r>
      <w:r w:rsidRPr="008B3916">
        <w:rPr>
          <w:rFonts w:ascii="ＭＳ ゴシック" w:eastAsia="ＭＳ ゴシック" w:hAnsi="ＭＳ ゴシック" w:cs="ＭＳ ゴシック" w:hint="eastAsia"/>
          <w:color w:val="000000"/>
          <w:kern w:val="0"/>
          <w:szCs w:val="21"/>
        </w:rPr>
        <w:t>指定業種に係る原油等の仕入価格</w:t>
      </w:r>
      <w:r w:rsidRPr="008B3916">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5503B9" w:rsidRPr="008B3916" w:rsidTr="005503B9">
        <w:trPr>
          <w:trHeight w:val="489"/>
        </w:trPr>
        <w:tc>
          <w:tcPr>
            <w:tcW w:w="5203" w:type="dxa"/>
          </w:tcPr>
          <w:p w:rsidR="005503B9" w:rsidRPr="008B3916" w:rsidRDefault="005503B9" w:rsidP="00252211">
            <w:pPr>
              <w:jc w:val="left"/>
              <w:rPr>
                <w:rFonts w:ascii="ＭＳ ゴシック" w:eastAsia="ＭＳ ゴシック" w:hAnsi="ＭＳ ゴシック"/>
                <w:szCs w:val="21"/>
              </w:rPr>
            </w:pPr>
            <w:r w:rsidRPr="008B3916">
              <w:rPr>
                <w:rFonts w:ascii="ＭＳ ゴシック" w:eastAsia="ＭＳ ゴシック" w:hAnsi="ＭＳ ゴシック" w:hint="eastAsia"/>
                <w:szCs w:val="21"/>
              </w:rPr>
              <w:t>ｃ.指定業種であって、原油等の価格の上昇を製品等に転嫁できていない事業が属する業種（※</w:t>
            </w:r>
            <w:r w:rsidR="00252211">
              <w:rPr>
                <w:rFonts w:ascii="ＭＳ ゴシック" w:eastAsia="ＭＳ ゴシック" w:hAnsi="ＭＳ ゴシック" w:hint="eastAsia"/>
                <w:szCs w:val="21"/>
              </w:rPr>
              <w:t>３</w:t>
            </w:r>
            <w:r w:rsidRPr="008B3916">
              <w:rPr>
                <w:rFonts w:ascii="ＭＳ ゴシック" w:eastAsia="ＭＳ ゴシック" w:hAnsi="ＭＳ ゴシック" w:hint="eastAsia"/>
                <w:szCs w:val="21"/>
              </w:rPr>
              <w:t>）</w:t>
            </w:r>
          </w:p>
        </w:tc>
        <w:tc>
          <w:tcPr>
            <w:tcW w:w="4582" w:type="dxa"/>
          </w:tcPr>
          <w:p w:rsidR="005503B9" w:rsidRPr="008B3916" w:rsidRDefault="005503B9" w:rsidP="005503B9">
            <w:pPr>
              <w:jc w:val="center"/>
              <w:rPr>
                <w:rFonts w:ascii="ＭＳ ゴシック" w:eastAsia="ＭＳ ゴシック" w:hAnsi="ＭＳ ゴシック"/>
                <w:szCs w:val="21"/>
              </w:rPr>
            </w:pPr>
            <w:r w:rsidRPr="008B3916">
              <w:rPr>
                <w:rFonts w:ascii="ＭＳ ゴシック" w:eastAsia="ＭＳ ゴシック" w:hAnsi="ＭＳ ゴシック" w:hint="eastAsia"/>
                <w:szCs w:val="21"/>
              </w:rPr>
              <w:t>ｄ.指定業種に係る原油等の仕入価格</w:t>
            </w:r>
          </w:p>
        </w:tc>
      </w:tr>
      <w:tr w:rsidR="005503B9" w:rsidRPr="008B3916" w:rsidTr="00252211">
        <w:trPr>
          <w:trHeight w:val="513"/>
        </w:trPr>
        <w:tc>
          <w:tcPr>
            <w:tcW w:w="5203" w:type="dxa"/>
          </w:tcPr>
          <w:p w:rsidR="0003046B" w:rsidRPr="008B3916" w:rsidRDefault="0003046B" w:rsidP="005503B9">
            <w:pPr>
              <w:rPr>
                <w:rFonts w:ascii="ＭＳ ゴシック" w:eastAsia="ＭＳ ゴシック" w:hAnsi="ＭＳ ゴシック"/>
                <w:szCs w:val="21"/>
              </w:rPr>
            </w:pPr>
          </w:p>
        </w:tc>
        <w:tc>
          <w:tcPr>
            <w:tcW w:w="4582" w:type="dxa"/>
            <w:vAlign w:val="center"/>
          </w:tcPr>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tc>
      </w:tr>
      <w:tr w:rsidR="005503B9" w:rsidRPr="008B3916" w:rsidTr="00252211">
        <w:trPr>
          <w:trHeight w:val="521"/>
        </w:trPr>
        <w:tc>
          <w:tcPr>
            <w:tcW w:w="5203" w:type="dxa"/>
          </w:tcPr>
          <w:p w:rsidR="005503B9" w:rsidRPr="008B3916" w:rsidRDefault="005503B9" w:rsidP="005503B9">
            <w:pPr>
              <w:rPr>
                <w:rFonts w:ascii="ＭＳ ゴシック" w:eastAsia="ＭＳ ゴシック" w:hAnsi="ＭＳ ゴシック"/>
                <w:szCs w:val="21"/>
              </w:rPr>
            </w:pPr>
          </w:p>
        </w:tc>
        <w:tc>
          <w:tcPr>
            <w:tcW w:w="4582" w:type="dxa"/>
            <w:vAlign w:val="center"/>
          </w:tcPr>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tc>
      </w:tr>
      <w:tr w:rsidR="005503B9" w:rsidRPr="008B3916" w:rsidTr="0003046B">
        <w:trPr>
          <w:trHeight w:val="720"/>
        </w:trPr>
        <w:tc>
          <w:tcPr>
            <w:tcW w:w="5203" w:type="dxa"/>
          </w:tcPr>
          <w:p w:rsidR="005503B9" w:rsidRPr="008B3916" w:rsidRDefault="005503B9" w:rsidP="005503B9">
            <w:pPr>
              <w:rPr>
                <w:rFonts w:ascii="ＭＳ ゴシック" w:eastAsia="ＭＳ ゴシック" w:hAnsi="ＭＳ ゴシック"/>
                <w:szCs w:val="21"/>
              </w:rPr>
            </w:pPr>
            <w:r w:rsidRPr="008B3916">
              <w:rPr>
                <w:rFonts w:ascii="ＭＳ ゴシック" w:eastAsia="ＭＳ ゴシック" w:hAnsi="ＭＳ ゴシック" w:hint="eastAsia"/>
                <w:szCs w:val="21"/>
              </w:rPr>
              <w:t>合計</w:t>
            </w:r>
          </w:p>
        </w:tc>
        <w:tc>
          <w:tcPr>
            <w:tcW w:w="4582" w:type="dxa"/>
            <w:vAlign w:val="center"/>
          </w:tcPr>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【Ｓ】</w:t>
            </w:r>
          </w:p>
        </w:tc>
      </w:tr>
    </w:tbl>
    <w:p w:rsidR="005503B9" w:rsidRPr="008B3916" w:rsidRDefault="005503B9" w:rsidP="008B3916">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8B3916">
        <w:rPr>
          <w:rFonts w:ascii="ＭＳ ゴシック" w:eastAsia="ＭＳ ゴシック" w:hAnsi="ＭＳ ゴシック" w:hint="eastAsia"/>
          <w:szCs w:val="21"/>
        </w:rPr>
        <w:t>※</w:t>
      </w:r>
      <w:r w:rsidR="00252211">
        <w:rPr>
          <w:rFonts w:ascii="ＭＳ ゴシック" w:eastAsia="ＭＳ ゴシック" w:hAnsi="ＭＳ ゴシック" w:hint="eastAsia"/>
          <w:szCs w:val="21"/>
        </w:rPr>
        <w:t>３</w:t>
      </w:r>
      <w:r w:rsidRPr="008B3916">
        <w:rPr>
          <w:rFonts w:ascii="ＭＳ ゴシック" w:eastAsia="ＭＳ ゴシック" w:hAnsi="ＭＳ ゴシック" w:hint="eastAsia"/>
          <w:szCs w:val="21"/>
        </w:rPr>
        <w:t>：認定申請書の表には、ｃ.欄に記載する指定業種（日本標準産業分類の細分類番号と細分類業種名）と同じ業種を記載。原油等の仕入価格の算出ができる指定業種のみの記載でも可。</w:t>
      </w:r>
    </w:p>
    <w:p w:rsidR="0003046B" w:rsidRPr="008B3916" w:rsidRDefault="0003046B" w:rsidP="00252211">
      <w:pPr>
        <w:suppressAutoHyphens/>
        <w:kinsoku w:val="0"/>
        <w:wordWrap w:val="0"/>
        <w:autoSpaceDE w:val="0"/>
        <w:autoSpaceDN w:val="0"/>
        <w:spacing w:line="366" w:lineRule="atLeast"/>
        <w:ind w:leftChars="300" w:left="630"/>
        <w:jc w:val="left"/>
        <w:rPr>
          <w:rFonts w:ascii="ＭＳ ゴシック" w:eastAsia="ＭＳ ゴシック" w:hAnsi="ＭＳ ゴシック"/>
          <w:szCs w:val="21"/>
        </w:rPr>
      </w:pPr>
      <w:r w:rsidRPr="008B3916">
        <w:rPr>
          <w:rFonts w:ascii="ＭＳ ゴシック" w:eastAsia="ＭＳ ゴシック" w:hAnsi="ＭＳ ゴシック" w:hint="eastAsia"/>
          <w:szCs w:val="21"/>
        </w:rPr>
        <w:t>指定業種に係る原油等の仕入価格を合算して記載することもできます。</w:t>
      </w:r>
    </w:p>
    <w:p w:rsidR="005503B9" w:rsidRPr="008B3916" w:rsidRDefault="0003046B" w:rsidP="008B3916">
      <w:pPr>
        <w:suppressAutoHyphens/>
        <w:kinsoku w:val="0"/>
        <w:wordWrap w:val="0"/>
        <w:autoSpaceDE w:val="0"/>
        <w:autoSpaceDN w:val="0"/>
        <w:spacing w:line="366" w:lineRule="atLeast"/>
        <w:ind w:leftChars="300" w:left="630" w:firstLineChars="50" w:firstLine="105"/>
        <w:jc w:val="left"/>
        <w:rPr>
          <w:rFonts w:ascii="ＭＳ ゴシック" w:eastAsia="ＭＳ ゴシック" w:hAnsi="ＭＳ ゴシック"/>
          <w:szCs w:val="21"/>
        </w:rPr>
      </w:pPr>
      <w:r w:rsidRPr="008B3916">
        <w:rPr>
          <w:rFonts w:ascii="ＭＳ ゴシック" w:eastAsia="ＭＳ ゴシック" w:hAnsi="ＭＳ ゴシック" w:hint="eastAsia"/>
          <w:szCs w:val="21"/>
        </w:rPr>
        <w:t>ただし、合算した場合は、業種欄に全ての合算した業種名を記入ください。</w:t>
      </w:r>
    </w:p>
    <w:p w:rsidR="0003046B" w:rsidRPr="008B3916" w:rsidRDefault="0003046B"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（表３：全体の売上原価に占める指定業種に係る原油等の仕入価格の割合</w:t>
      </w:r>
      <w:r w:rsidRPr="008B3916">
        <w:rPr>
          <w:rFonts w:ascii="ＭＳ ゴシック" w:eastAsia="ＭＳ ゴシック" w:hAnsi="ＭＳ ゴシック"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5503B9" w:rsidRPr="008B3916" w:rsidTr="005503B9">
        <w:trPr>
          <w:trHeight w:val="1147"/>
        </w:trPr>
        <w:tc>
          <w:tcPr>
            <w:tcW w:w="2754" w:type="dxa"/>
          </w:tcPr>
          <w:p w:rsidR="005503B9" w:rsidRPr="008B3916" w:rsidRDefault="005503B9" w:rsidP="005503B9">
            <w:pPr>
              <w:jc w:val="center"/>
              <w:rPr>
                <w:rFonts w:ascii="ＭＳ ゴシック" w:eastAsia="ＭＳ ゴシック" w:hAnsi="ＭＳ ゴシック"/>
                <w:szCs w:val="21"/>
              </w:rPr>
            </w:pPr>
            <w:r w:rsidRPr="008B3916">
              <w:rPr>
                <w:rFonts w:ascii="ＭＳ ゴシック" w:eastAsia="ＭＳ ゴシック" w:hAnsi="ＭＳ ゴシック" w:hint="eastAsia"/>
                <w:szCs w:val="21"/>
              </w:rPr>
              <w:t>全体の売上原価（ａ）</w:t>
            </w:r>
          </w:p>
        </w:tc>
        <w:tc>
          <w:tcPr>
            <w:tcW w:w="3450" w:type="dxa"/>
          </w:tcPr>
          <w:p w:rsidR="005503B9" w:rsidRPr="008B3916" w:rsidRDefault="005503B9" w:rsidP="005503B9">
            <w:pPr>
              <w:jc w:val="center"/>
              <w:rPr>
                <w:rFonts w:ascii="ＭＳ ゴシック" w:eastAsia="ＭＳ ゴシック" w:hAnsi="ＭＳ ゴシック"/>
                <w:szCs w:val="21"/>
              </w:rPr>
            </w:pPr>
            <w:r w:rsidRPr="008B3916">
              <w:rPr>
                <w:rFonts w:ascii="ＭＳ ゴシック" w:eastAsia="ＭＳ ゴシック" w:hAnsi="ＭＳ ゴシック" w:hint="eastAsia"/>
                <w:szCs w:val="21"/>
              </w:rPr>
              <w:t>指定業種に係る原油等の仕入価格（ｂ）</w:t>
            </w:r>
          </w:p>
        </w:tc>
        <w:tc>
          <w:tcPr>
            <w:tcW w:w="3402" w:type="dxa"/>
          </w:tcPr>
          <w:p w:rsidR="005503B9" w:rsidRPr="008B3916" w:rsidRDefault="005503B9" w:rsidP="005503B9">
            <w:pPr>
              <w:jc w:val="center"/>
              <w:rPr>
                <w:rFonts w:ascii="ＭＳ ゴシック" w:eastAsia="ＭＳ ゴシック" w:hAnsi="ＭＳ ゴシック"/>
                <w:szCs w:val="21"/>
              </w:rPr>
            </w:pPr>
            <w:r w:rsidRPr="008B3916">
              <w:rPr>
                <w:rFonts w:ascii="ＭＳ ゴシック" w:eastAsia="ＭＳ ゴシック" w:hAnsi="ＭＳ ゴシック" w:hint="eastAsia"/>
                <w:szCs w:val="21"/>
              </w:rPr>
              <w:t>全体の売上原価に占める指定業種に係る原油等の仕入価格の割合</w:t>
            </w:r>
          </w:p>
          <w:p w:rsidR="005503B9" w:rsidRPr="008B3916" w:rsidRDefault="005503B9" w:rsidP="005503B9">
            <w:pPr>
              <w:jc w:val="center"/>
              <w:rPr>
                <w:rFonts w:ascii="ＭＳ ゴシック" w:eastAsia="ＭＳ ゴシック" w:hAnsi="ＭＳ ゴシック"/>
                <w:szCs w:val="21"/>
              </w:rPr>
            </w:pPr>
            <w:r w:rsidRPr="008B3916">
              <w:rPr>
                <w:rFonts w:ascii="ＭＳ ゴシック" w:eastAsia="ＭＳ ゴシック" w:hAnsi="ＭＳ ゴシック" w:hint="eastAsia"/>
                <w:szCs w:val="21"/>
              </w:rPr>
              <w:t>（ｂ/ａ×100）</w:t>
            </w:r>
          </w:p>
        </w:tc>
      </w:tr>
      <w:tr w:rsidR="005503B9" w:rsidRPr="008B3916" w:rsidTr="005503B9">
        <w:trPr>
          <w:trHeight w:val="363"/>
        </w:trPr>
        <w:tc>
          <w:tcPr>
            <w:tcW w:w="2754" w:type="dxa"/>
          </w:tcPr>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【Ｃ】</w:t>
            </w:r>
          </w:p>
        </w:tc>
        <w:tc>
          <w:tcPr>
            <w:tcW w:w="3450" w:type="dxa"/>
            <w:vAlign w:val="center"/>
          </w:tcPr>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【Ｓ】</w:t>
            </w:r>
          </w:p>
        </w:tc>
        <w:tc>
          <w:tcPr>
            <w:tcW w:w="3402" w:type="dxa"/>
          </w:tcPr>
          <w:p w:rsidR="005503B9" w:rsidRPr="008B3916" w:rsidRDefault="005503B9" w:rsidP="005503B9">
            <w:pPr>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w:t>
            </w:r>
          </w:p>
        </w:tc>
      </w:tr>
    </w:tbl>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8B3916">
        <w:rPr>
          <w:rFonts w:ascii="ＭＳ ゴシック" w:eastAsia="ＭＳ ゴシック" w:hAnsi="ＭＳ ゴシック" w:hint="eastAsia"/>
          <w:szCs w:val="21"/>
        </w:rPr>
        <w:t>（表４：</w:t>
      </w:r>
      <w:r w:rsidRPr="008B3916">
        <w:rPr>
          <w:rFonts w:ascii="ＭＳ ゴシック" w:eastAsia="ＭＳ ゴシック" w:hAnsi="ＭＳ ゴシック"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5503B9" w:rsidRPr="008B3916" w:rsidTr="005503B9">
        <w:tc>
          <w:tcPr>
            <w:tcW w:w="1447" w:type="dxa"/>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指定業種（※）</w:t>
            </w:r>
          </w:p>
        </w:tc>
        <w:tc>
          <w:tcPr>
            <w:tcW w:w="1486" w:type="dxa"/>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最近３か月間の指定業種に係る原油等の仕入価格（ａ）</w:t>
            </w:r>
          </w:p>
        </w:tc>
        <w:tc>
          <w:tcPr>
            <w:tcW w:w="1419" w:type="dxa"/>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最近３か月間の指定業種に係る売上高（ｂ）</w:t>
            </w:r>
          </w:p>
        </w:tc>
        <w:tc>
          <w:tcPr>
            <w:tcW w:w="1337" w:type="dxa"/>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（ａ/ｂ×100）</w:t>
            </w:r>
          </w:p>
        </w:tc>
        <w:tc>
          <w:tcPr>
            <w:tcW w:w="1380" w:type="dxa"/>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前年同期の指定業種に係る原油等の仕入価格（ｃ）</w:t>
            </w:r>
          </w:p>
        </w:tc>
        <w:tc>
          <w:tcPr>
            <w:tcW w:w="1380" w:type="dxa"/>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前年同期の指定業種に係る売上高（ｄ）</w:t>
            </w:r>
          </w:p>
        </w:tc>
        <w:tc>
          <w:tcPr>
            <w:tcW w:w="1337" w:type="dxa"/>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（ｃ/ｄ×100）</w:t>
            </w:r>
          </w:p>
        </w:tc>
      </w:tr>
      <w:tr w:rsidR="005503B9" w:rsidRPr="008B3916" w:rsidTr="005503B9">
        <w:tc>
          <w:tcPr>
            <w:tcW w:w="1447" w:type="dxa"/>
          </w:tcPr>
          <w:p w:rsidR="005503B9" w:rsidRPr="008B3916" w:rsidRDefault="005503B9" w:rsidP="005503B9">
            <w:pPr>
              <w:suppressAutoHyphens/>
              <w:kinsoku w:val="0"/>
              <w:autoSpaceDE w:val="0"/>
              <w:autoSpaceDN w:val="0"/>
              <w:spacing w:line="366" w:lineRule="atLeast"/>
              <w:jc w:val="left"/>
              <w:rPr>
                <w:rFonts w:ascii="ＭＳ ゴシック" w:eastAsia="ＭＳ ゴシック" w:hAnsi="ＭＳ ゴシック"/>
                <w:szCs w:val="21"/>
              </w:rPr>
            </w:pPr>
          </w:p>
          <w:p w:rsidR="0003046B" w:rsidRPr="008B3916" w:rsidRDefault="0003046B" w:rsidP="005503B9">
            <w:pPr>
              <w:suppressAutoHyphens/>
              <w:kinsoku w:val="0"/>
              <w:autoSpaceDE w:val="0"/>
              <w:autoSpaceDN w:val="0"/>
              <w:spacing w:line="366" w:lineRule="atLeast"/>
              <w:jc w:val="left"/>
              <w:rPr>
                <w:rFonts w:ascii="ＭＳ ゴシック" w:eastAsia="ＭＳ ゴシック" w:hAnsi="ＭＳ ゴシック"/>
                <w:szCs w:val="21"/>
              </w:rPr>
            </w:pPr>
          </w:p>
        </w:tc>
        <w:tc>
          <w:tcPr>
            <w:tcW w:w="1486"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tc>
        <w:tc>
          <w:tcPr>
            <w:tcW w:w="1419"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tc>
        <w:tc>
          <w:tcPr>
            <w:tcW w:w="1337"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w:t>
            </w:r>
          </w:p>
        </w:tc>
        <w:tc>
          <w:tcPr>
            <w:tcW w:w="1380"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tc>
        <w:tc>
          <w:tcPr>
            <w:tcW w:w="1380"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tc>
        <w:tc>
          <w:tcPr>
            <w:tcW w:w="1337"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w:t>
            </w:r>
          </w:p>
        </w:tc>
      </w:tr>
      <w:tr w:rsidR="005503B9" w:rsidRPr="008B3916" w:rsidTr="005503B9">
        <w:tc>
          <w:tcPr>
            <w:tcW w:w="1447" w:type="dxa"/>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03046B" w:rsidRPr="008B3916" w:rsidRDefault="0003046B"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486"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tc>
        <w:tc>
          <w:tcPr>
            <w:tcW w:w="1419"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tc>
        <w:tc>
          <w:tcPr>
            <w:tcW w:w="1337"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w:t>
            </w:r>
          </w:p>
        </w:tc>
        <w:tc>
          <w:tcPr>
            <w:tcW w:w="1380"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tc>
        <w:tc>
          <w:tcPr>
            <w:tcW w:w="1380"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tc>
        <w:tc>
          <w:tcPr>
            <w:tcW w:w="1337"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w:t>
            </w:r>
          </w:p>
        </w:tc>
      </w:tr>
      <w:tr w:rsidR="005503B9" w:rsidRPr="008B3916" w:rsidTr="0003046B">
        <w:trPr>
          <w:trHeight w:val="803"/>
        </w:trPr>
        <w:tc>
          <w:tcPr>
            <w:tcW w:w="1447" w:type="dxa"/>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合計</w:t>
            </w:r>
          </w:p>
        </w:tc>
        <w:tc>
          <w:tcPr>
            <w:tcW w:w="1486"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suppressAutoHyphens/>
              <w:kinsoku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【Ａ１】</w:t>
            </w:r>
          </w:p>
        </w:tc>
        <w:tc>
          <w:tcPr>
            <w:tcW w:w="1419"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suppressAutoHyphens/>
              <w:kinsoku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【Ｂ１】</w:t>
            </w:r>
          </w:p>
        </w:tc>
        <w:tc>
          <w:tcPr>
            <w:tcW w:w="1337"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w:t>
            </w:r>
          </w:p>
        </w:tc>
        <w:tc>
          <w:tcPr>
            <w:tcW w:w="1380"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suppressAutoHyphens/>
              <w:kinsoku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【ａ１】</w:t>
            </w:r>
          </w:p>
        </w:tc>
        <w:tc>
          <w:tcPr>
            <w:tcW w:w="1380"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suppressAutoHyphens/>
              <w:kinsoku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【ｂ１】</w:t>
            </w:r>
          </w:p>
        </w:tc>
        <w:tc>
          <w:tcPr>
            <w:tcW w:w="1337"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w:t>
            </w:r>
          </w:p>
        </w:tc>
      </w:tr>
    </w:tbl>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※：表２に記載した指定業種と同じ指定業種を記載。</w:t>
      </w:r>
    </w:p>
    <w:p w:rsidR="00252211" w:rsidRPr="008B3916" w:rsidRDefault="00252211" w:rsidP="00252211">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（裏面に続く）</w:t>
      </w:r>
    </w:p>
    <w:p w:rsidR="005503B9"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8B3916" w:rsidRPr="008B3916" w:rsidRDefault="008B3916"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8B3916">
        <w:rPr>
          <w:rFonts w:ascii="ＭＳ ゴシック" w:eastAsia="ＭＳ ゴシック" w:hAnsi="ＭＳ ゴシック" w:hint="eastAsia"/>
          <w:szCs w:val="21"/>
        </w:rPr>
        <w:t>（表５：</w:t>
      </w:r>
      <w:r w:rsidRPr="008B3916">
        <w:rPr>
          <w:rFonts w:ascii="ＭＳ ゴシック" w:eastAsia="ＭＳ ゴシック" w:hAnsi="ＭＳ ゴシック"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5503B9" w:rsidRPr="008B3916" w:rsidTr="005503B9">
        <w:trPr>
          <w:trHeight w:val="2275"/>
        </w:trPr>
        <w:tc>
          <w:tcPr>
            <w:tcW w:w="1981" w:type="dxa"/>
            <w:tcBorders>
              <w:bottom w:val="single" w:sz="4" w:space="0" w:color="auto"/>
            </w:tcBorders>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最近３か月間の指定業種に係る原油等の仕入価格（ａ）</w:t>
            </w:r>
          </w:p>
        </w:tc>
        <w:tc>
          <w:tcPr>
            <w:tcW w:w="1665" w:type="dxa"/>
            <w:tcBorders>
              <w:bottom w:val="single" w:sz="4" w:space="0" w:color="auto"/>
            </w:tcBorders>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最近３か月間の全体の売上高（ｂ）</w:t>
            </w:r>
          </w:p>
        </w:tc>
        <w:tc>
          <w:tcPr>
            <w:tcW w:w="1424" w:type="dxa"/>
            <w:tcBorders>
              <w:bottom w:val="single" w:sz="4" w:space="0" w:color="auto"/>
            </w:tcBorders>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（ａ/ｂ×100）</w:t>
            </w:r>
          </w:p>
        </w:tc>
        <w:tc>
          <w:tcPr>
            <w:tcW w:w="1842" w:type="dxa"/>
            <w:tcBorders>
              <w:bottom w:val="single" w:sz="4" w:space="0" w:color="auto"/>
            </w:tcBorders>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前年同期の指定業種に係る原油等の仕入価格（ｃ）</w:t>
            </w:r>
          </w:p>
        </w:tc>
        <w:tc>
          <w:tcPr>
            <w:tcW w:w="1560" w:type="dxa"/>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前年同期の全体の売上高</w:t>
            </w:r>
          </w:p>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（ｄ）</w:t>
            </w:r>
          </w:p>
        </w:tc>
        <w:tc>
          <w:tcPr>
            <w:tcW w:w="1357" w:type="dxa"/>
          </w:tcPr>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8B3916">
              <w:rPr>
                <w:rFonts w:ascii="ＭＳ ゴシック" w:eastAsia="ＭＳ ゴシック" w:hAnsi="ＭＳ ゴシック" w:hint="eastAsia"/>
                <w:szCs w:val="21"/>
              </w:rPr>
              <w:t>（ｃ/ｄ×100）</w:t>
            </w:r>
          </w:p>
          <w:p w:rsidR="005503B9" w:rsidRPr="008B3916" w:rsidRDefault="005503B9" w:rsidP="005503B9">
            <w:pPr>
              <w:rPr>
                <w:rFonts w:ascii="ＭＳ ゴシック" w:eastAsia="ＭＳ ゴシック" w:hAnsi="ＭＳ ゴシック"/>
                <w:szCs w:val="21"/>
              </w:rPr>
            </w:pPr>
          </w:p>
          <w:p w:rsidR="005503B9" w:rsidRPr="008B3916" w:rsidRDefault="005503B9" w:rsidP="005503B9">
            <w:pPr>
              <w:ind w:rightChars="351" w:right="737"/>
              <w:jc w:val="center"/>
              <w:rPr>
                <w:rFonts w:ascii="ＭＳ ゴシック" w:eastAsia="ＭＳ ゴシック" w:hAnsi="ＭＳ ゴシック"/>
                <w:szCs w:val="21"/>
              </w:rPr>
            </w:pPr>
          </w:p>
        </w:tc>
      </w:tr>
      <w:tr w:rsidR="005503B9" w:rsidRPr="008B3916" w:rsidTr="005503B9">
        <w:trPr>
          <w:trHeight w:val="390"/>
        </w:trPr>
        <w:tc>
          <w:tcPr>
            <w:tcW w:w="1981"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suppressAutoHyphens/>
              <w:kinsoku w:val="0"/>
              <w:autoSpaceDE w:val="0"/>
              <w:autoSpaceDN w:val="0"/>
              <w:spacing w:line="366" w:lineRule="atLeast"/>
              <w:jc w:val="center"/>
              <w:rPr>
                <w:rFonts w:ascii="ＭＳ ゴシック" w:eastAsia="ＭＳ ゴシック" w:hAnsi="ＭＳ ゴシック"/>
                <w:szCs w:val="21"/>
              </w:rPr>
            </w:pPr>
            <w:r w:rsidRPr="008B3916">
              <w:rPr>
                <w:rFonts w:ascii="ＭＳ ゴシック" w:eastAsia="ＭＳ ゴシック" w:hAnsi="ＭＳ ゴシック" w:hint="eastAsia"/>
                <w:szCs w:val="21"/>
              </w:rPr>
              <w:t>【Ａ１】</w:t>
            </w:r>
          </w:p>
        </w:tc>
        <w:tc>
          <w:tcPr>
            <w:tcW w:w="1665"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suppressAutoHyphens/>
              <w:kinsoku w:val="0"/>
              <w:autoSpaceDE w:val="0"/>
              <w:autoSpaceDN w:val="0"/>
              <w:spacing w:line="366" w:lineRule="atLeast"/>
              <w:jc w:val="center"/>
              <w:rPr>
                <w:rFonts w:ascii="ＭＳ ゴシック" w:eastAsia="ＭＳ ゴシック" w:hAnsi="ＭＳ ゴシック"/>
                <w:szCs w:val="21"/>
              </w:rPr>
            </w:pPr>
            <w:r w:rsidRPr="008B3916">
              <w:rPr>
                <w:rFonts w:ascii="ＭＳ ゴシック" w:eastAsia="ＭＳ ゴシック" w:hAnsi="ＭＳ ゴシック" w:hint="eastAsia"/>
                <w:szCs w:val="21"/>
              </w:rPr>
              <w:t>【Ｂ２】</w:t>
            </w:r>
          </w:p>
        </w:tc>
        <w:tc>
          <w:tcPr>
            <w:tcW w:w="1424"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w:t>
            </w:r>
          </w:p>
        </w:tc>
        <w:tc>
          <w:tcPr>
            <w:tcW w:w="1842"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suppressAutoHyphens/>
              <w:kinsoku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【ａ１】</w:t>
            </w:r>
          </w:p>
        </w:tc>
        <w:tc>
          <w:tcPr>
            <w:tcW w:w="1560"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円</w:t>
            </w:r>
          </w:p>
          <w:p w:rsidR="005503B9" w:rsidRPr="008B3916" w:rsidRDefault="005503B9" w:rsidP="005503B9">
            <w:pPr>
              <w:suppressAutoHyphens/>
              <w:kinsoku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【ｂ２】</w:t>
            </w:r>
          </w:p>
        </w:tc>
        <w:tc>
          <w:tcPr>
            <w:tcW w:w="1357" w:type="dxa"/>
          </w:tcPr>
          <w:p w:rsidR="005503B9" w:rsidRPr="008B3916" w:rsidRDefault="005503B9" w:rsidP="005503B9">
            <w:pPr>
              <w:suppressAutoHyphens/>
              <w:kinsoku w:val="0"/>
              <w:wordWrap w:val="0"/>
              <w:autoSpaceDE w:val="0"/>
              <w:autoSpaceDN w:val="0"/>
              <w:spacing w:line="366" w:lineRule="atLeast"/>
              <w:jc w:val="right"/>
              <w:rPr>
                <w:rFonts w:ascii="ＭＳ ゴシック" w:eastAsia="ＭＳ ゴシック" w:hAnsi="ＭＳ ゴシック"/>
                <w:szCs w:val="21"/>
              </w:rPr>
            </w:pPr>
            <w:r w:rsidRPr="008B3916">
              <w:rPr>
                <w:rFonts w:ascii="ＭＳ ゴシック" w:eastAsia="ＭＳ ゴシック" w:hAnsi="ＭＳ ゴシック" w:hint="eastAsia"/>
                <w:szCs w:val="21"/>
              </w:rPr>
              <w:t>％</w:t>
            </w:r>
          </w:p>
          <w:p w:rsidR="005503B9" w:rsidRPr="008B3916" w:rsidRDefault="005503B9" w:rsidP="005503B9">
            <w:pPr>
              <w:suppressAutoHyphens/>
              <w:kinsoku w:val="0"/>
              <w:autoSpaceDE w:val="0"/>
              <w:autoSpaceDN w:val="0"/>
              <w:spacing w:line="366" w:lineRule="atLeast"/>
              <w:jc w:val="right"/>
              <w:rPr>
                <w:rFonts w:ascii="ＭＳ ゴシック" w:eastAsia="ＭＳ ゴシック" w:hAnsi="ＭＳ ゴシック"/>
                <w:szCs w:val="21"/>
              </w:rPr>
            </w:pPr>
          </w:p>
        </w:tc>
      </w:tr>
    </w:tbl>
    <w:p w:rsidR="005503B9" w:rsidRPr="008B3916"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FE382D" w:rsidRDefault="008B3916" w:rsidP="00FE382D">
      <w:pPr>
        <w:spacing w:before="120"/>
        <w:ind w:left="420" w:hangingChars="200" w:hanging="420"/>
      </w:pPr>
      <w:r w:rsidRPr="008B3916">
        <w:rPr>
          <w:rFonts w:ascii="ＭＳ ゴシック" w:eastAsia="ＭＳ ゴシック" w:hAnsi="ＭＳ ゴシック" w:hint="eastAsia"/>
          <w:szCs w:val="21"/>
        </w:rPr>
        <w:t>（注）</w:t>
      </w:r>
      <w:r w:rsidR="00FE382D">
        <w:rPr>
          <w:rFonts w:hint="eastAsia"/>
        </w:rPr>
        <w:t>申請</w:t>
      </w:r>
      <w:r w:rsidR="00174BFC">
        <w:rPr>
          <w:rFonts w:hint="eastAsia"/>
        </w:rPr>
        <w:t>にあたって</w:t>
      </w:r>
      <w:r w:rsidR="00FE382D">
        <w:rPr>
          <w:rFonts w:hint="eastAsia"/>
        </w:rPr>
        <w:t>は、</w:t>
      </w:r>
      <w:r w:rsidR="00CF4E30">
        <w:rPr>
          <w:rFonts w:hint="eastAsia"/>
        </w:rPr>
        <w:t>表２に記載している指定業種に属する事業を</w:t>
      </w:r>
      <w:r w:rsidR="00FE382D">
        <w:rPr>
          <w:rFonts w:hint="eastAsia"/>
        </w:rPr>
        <w:t>営んでいる</w:t>
      </w:r>
      <w:r w:rsidR="00CF4E30">
        <w:rPr>
          <w:rFonts w:hint="eastAsia"/>
        </w:rPr>
        <w:t>ことが</w:t>
      </w:r>
      <w:r w:rsidR="00FE382D">
        <w:rPr>
          <w:rFonts w:hint="eastAsia"/>
        </w:rPr>
        <w:t>疎明できる書類等（例えば、許認可証、取り扱っている製品・サービス等を疎明できる書類【一例：チラシ、価格表、取扱商品一覧表等】等）や、上記の売上高が分かる書類等（例えば、月次の売上台帳や損益計算書等）の提出が必要です。</w:t>
      </w:r>
    </w:p>
    <w:p w:rsidR="005503B9" w:rsidRPr="00FE382D" w:rsidRDefault="005503B9" w:rsidP="00FE382D">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252211" w:rsidRDefault="00252211" w:rsidP="00252211">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252211" w:rsidRPr="00225606" w:rsidRDefault="00252211" w:rsidP="00252211">
      <w:pPr>
        <w:spacing w:before="120"/>
      </w:pPr>
    </w:p>
    <w:p w:rsidR="00252211" w:rsidRPr="009916BE" w:rsidRDefault="00252211" w:rsidP="00252211">
      <w:pPr>
        <w:spacing w:before="120"/>
        <w:ind w:firstLineChars="100" w:firstLine="221"/>
        <w:rPr>
          <w:b/>
          <w:sz w:val="22"/>
        </w:rPr>
      </w:pPr>
      <w:r w:rsidRPr="009916BE">
        <w:rPr>
          <w:rFonts w:hint="eastAsia"/>
          <w:b/>
          <w:sz w:val="22"/>
        </w:rPr>
        <w:t>当社（私）の売上高等については、</w:t>
      </w:r>
      <w:r>
        <w:rPr>
          <w:rFonts w:hint="eastAsia"/>
          <w:b/>
          <w:sz w:val="22"/>
        </w:rPr>
        <w:t>この様式の内容に</w:t>
      </w:r>
      <w:r w:rsidRPr="009916BE">
        <w:rPr>
          <w:rFonts w:hint="eastAsia"/>
          <w:b/>
          <w:sz w:val="22"/>
        </w:rPr>
        <w:t>相違ありません。</w:t>
      </w:r>
    </w:p>
    <w:p w:rsidR="00252211" w:rsidRPr="009916BE" w:rsidRDefault="00252211" w:rsidP="00252211">
      <w:pPr>
        <w:spacing w:before="120"/>
        <w:rPr>
          <w:sz w:val="22"/>
        </w:rPr>
      </w:pPr>
      <w:r w:rsidRPr="009916BE">
        <w:rPr>
          <w:rFonts w:hint="eastAsia"/>
          <w:sz w:val="22"/>
        </w:rPr>
        <w:t xml:space="preserve">　　</w:t>
      </w:r>
    </w:p>
    <w:p w:rsidR="00252211" w:rsidRDefault="00E37FFE" w:rsidP="00252211">
      <w:pPr>
        <w:spacing w:before="120"/>
        <w:rPr>
          <w:sz w:val="22"/>
        </w:rPr>
      </w:pPr>
      <w:r>
        <w:rPr>
          <w:rFonts w:hint="eastAsia"/>
          <w:sz w:val="22"/>
        </w:rPr>
        <w:t xml:space="preserve">　　　　　　　　　　　　　　　　</w:t>
      </w:r>
      <w:r w:rsidR="00252211" w:rsidRPr="009916BE">
        <w:rPr>
          <w:rFonts w:hint="eastAsia"/>
          <w:sz w:val="22"/>
        </w:rPr>
        <w:t xml:space="preserve">　　　年　　　月　　　日</w:t>
      </w:r>
    </w:p>
    <w:p w:rsidR="00252211" w:rsidRPr="009916BE" w:rsidRDefault="00252211" w:rsidP="00252211">
      <w:pPr>
        <w:spacing w:before="120"/>
        <w:rPr>
          <w:sz w:val="22"/>
        </w:rPr>
      </w:pPr>
      <w:r>
        <w:rPr>
          <w:rFonts w:hint="eastAsia"/>
          <w:sz w:val="22"/>
        </w:rPr>
        <w:t xml:space="preserve">　　　　　　　　　　　　　　住　　所</w:t>
      </w:r>
    </w:p>
    <w:p w:rsidR="00252211" w:rsidRPr="009916BE" w:rsidRDefault="00252211" w:rsidP="00252211">
      <w:pPr>
        <w:spacing w:before="120"/>
        <w:rPr>
          <w:sz w:val="22"/>
        </w:rPr>
      </w:pPr>
      <w:r w:rsidRPr="009916BE">
        <w:rPr>
          <w:rFonts w:hint="eastAsia"/>
          <w:sz w:val="22"/>
        </w:rPr>
        <w:t xml:space="preserve">　　　　　　　　　　　　　　</w:t>
      </w:r>
      <w:r>
        <w:rPr>
          <w:rFonts w:hint="eastAsia"/>
          <w:sz w:val="22"/>
        </w:rPr>
        <w:t>名　　称</w:t>
      </w:r>
    </w:p>
    <w:p w:rsidR="00252211" w:rsidRPr="009916BE" w:rsidRDefault="00252211" w:rsidP="00252211">
      <w:pPr>
        <w:spacing w:before="120"/>
        <w:rPr>
          <w:sz w:val="22"/>
        </w:rPr>
      </w:pPr>
      <w:r w:rsidRPr="009916BE">
        <w:rPr>
          <w:rFonts w:hint="eastAsia"/>
          <w:sz w:val="22"/>
        </w:rPr>
        <w:t xml:space="preserve">　　　　　　　　　　　　　　代表者</w:t>
      </w:r>
      <w:r>
        <w:rPr>
          <w:rFonts w:hint="eastAsia"/>
          <w:sz w:val="22"/>
        </w:rPr>
        <w:t>氏名</w:t>
      </w:r>
      <w:r w:rsidR="0017111E">
        <w:rPr>
          <w:rFonts w:hint="eastAsia"/>
          <w:sz w:val="22"/>
        </w:rPr>
        <w:t xml:space="preserve">　　　　　　　　　　　　　　　　　　</w:t>
      </w:r>
      <w:bookmarkStart w:id="0" w:name="_GoBack"/>
      <w:bookmarkEnd w:id="0"/>
    </w:p>
    <w:p w:rsidR="005503B9" w:rsidRPr="008B3916" w:rsidRDefault="005503B9">
      <w:pPr>
        <w:rPr>
          <w:szCs w:val="21"/>
        </w:rPr>
      </w:pPr>
    </w:p>
    <w:sectPr w:rsidR="005503B9" w:rsidRPr="008B3916" w:rsidSect="0086398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A27" w:rsidRDefault="004F6A27" w:rsidP="00863987">
      <w:r>
        <w:separator/>
      </w:r>
    </w:p>
  </w:endnote>
  <w:endnote w:type="continuationSeparator" w:id="0">
    <w:p w:rsidR="004F6A27" w:rsidRDefault="004F6A27" w:rsidP="0086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A27" w:rsidRDefault="004F6A27" w:rsidP="00863987">
      <w:r>
        <w:separator/>
      </w:r>
    </w:p>
  </w:footnote>
  <w:footnote w:type="continuationSeparator" w:id="0">
    <w:p w:rsidR="004F6A27" w:rsidRDefault="004F6A27" w:rsidP="0086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3987"/>
    <w:rsid w:val="00022CA3"/>
    <w:rsid w:val="0003046B"/>
    <w:rsid w:val="0017111E"/>
    <w:rsid w:val="00174BFC"/>
    <w:rsid w:val="00252211"/>
    <w:rsid w:val="002F3AB4"/>
    <w:rsid w:val="00376E55"/>
    <w:rsid w:val="003B7C3C"/>
    <w:rsid w:val="004F6A27"/>
    <w:rsid w:val="00502E31"/>
    <w:rsid w:val="005503B9"/>
    <w:rsid w:val="007474F0"/>
    <w:rsid w:val="007B3A59"/>
    <w:rsid w:val="00863987"/>
    <w:rsid w:val="008B3916"/>
    <w:rsid w:val="00C41AB8"/>
    <w:rsid w:val="00C51C6A"/>
    <w:rsid w:val="00CB3F4B"/>
    <w:rsid w:val="00CF4E30"/>
    <w:rsid w:val="00D969A2"/>
    <w:rsid w:val="00E37FFE"/>
    <w:rsid w:val="00E64F19"/>
    <w:rsid w:val="00FC66BD"/>
    <w:rsid w:val="00FE382D"/>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F5BE959-A5D2-410F-8C9A-B292A6CE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863987"/>
    <w:pPr>
      <w:tabs>
        <w:tab w:val="center" w:pos="4252"/>
        <w:tab w:val="right" w:pos="8504"/>
      </w:tabs>
      <w:snapToGrid w:val="0"/>
    </w:pPr>
    <w:rPr>
      <w:sz w:val="24"/>
      <w:szCs w:val="20"/>
    </w:rPr>
  </w:style>
  <w:style w:type="character" w:customStyle="1" w:styleId="a5">
    <w:name w:val="ヘッダー (文字)"/>
    <w:basedOn w:val="a0"/>
    <w:link w:val="a4"/>
    <w:uiPriority w:val="99"/>
    <w:rsid w:val="00863987"/>
    <w:rPr>
      <w:kern w:val="2"/>
      <w:sz w:val="24"/>
    </w:rPr>
  </w:style>
  <w:style w:type="paragraph" w:styleId="a6">
    <w:name w:val="footer"/>
    <w:basedOn w:val="a"/>
    <w:link w:val="a7"/>
    <w:uiPriority w:val="99"/>
    <w:unhideWhenUsed/>
    <w:rsid w:val="00863987"/>
    <w:pPr>
      <w:tabs>
        <w:tab w:val="center" w:pos="4252"/>
        <w:tab w:val="right" w:pos="8504"/>
      </w:tabs>
      <w:snapToGrid w:val="0"/>
    </w:pPr>
    <w:rPr>
      <w:sz w:val="24"/>
      <w:szCs w:val="20"/>
    </w:rPr>
  </w:style>
  <w:style w:type="character" w:customStyle="1" w:styleId="a7">
    <w:name w:val="フッター (文字)"/>
    <w:basedOn w:val="a0"/>
    <w:link w:val="a6"/>
    <w:uiPriority w:val="99"/>
    <w:rsid w:val="0086398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大村市役所</cp:lastModifiedBy>
  <cp:revision>12</cp:revision>
  <cp:lastPrinted>2012-10-26T06:11:00Z</cp:lastPrinted>
  <dcterms:created xsi:type="dcterms:W3CDTF">2012-10-15T07:04:00Z</dcterms:created>
  <dcterms:modified xsi:type="dcterms:W3CDTF">2021-04-09T09:45:00Z</dcterms:modified>
</cp:coreProperties>
</file>