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大村市記載欄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89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37"/>
              <w:rPr>
                <w:rFonts w:hint="default"/>
              </w:rPr>
            </w:pPr>
            <w:r>
              <w:rPr>
                <w:rFonts w:hint="eastAsia"/>
              </w:rPr>
              <w:t>記</w:t>
            </w:r>
          </w:p>
          <w:p>
            <w:pPr>
              <w:pStyle w:val="0"/>
              <w:rPr>
                <w:rFonts w:hint="default"/>
              </w:rPr>
            </w:pPr>
            <w:r>
              <w:rPr>
                <w:rFonts w:hint="eastAsia"/>
              </w:rPr>
              <w:t>１　事業開始年月日　　　　　　　　　　　　　　　　　</w:t>
            </w:r>
            <w:r>
              <w:rPr>
                <w:rFonts w:hint="eastAsia"/>
                <w:u w:val="single" w:color="auto"/>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5145" w:firstLineChars="245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firstLine="210" w:firstLineChars="1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u w:val="single" w:color="000000"/>
              </w:rPr>
              <w:t>最近１か月間における全体の売上高等に占める指定業種の売上高等の割合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wordWrap w:val="0"/>
              <w:overflowPunct w:val="0"/>
              <w:autoSpaceDE w:val="0"/>
              <w:autoSpaceDN w:val="0"/>
              <w:adjustRightInd w:val="0"/>
              <w:spacing w:line="274" w:lineRule="atLeas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wordWrap w:val="0"/>
              <w:overflowPunct w:val="0"/>
              <w:autoSpaceDE w:val="0"/>
              <w:autoSpaceDN w:val="0"/>
              <w:adjustRightInd w:val="0"/>
              <w:spacing w:line="274" w:lineRule="atLeast"/>
              <w:ind w:firstLine="4410" w:firstLineChars="2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wordWrap w:val="0"/>
              <w:overflowPunct w:val="0"/>
              <w:autoSpaceDE w:val="0"/>
              <w:autoSpaceDN w:val="0"/>
              <w:adjustRightInd w:val="0"/>
              <w:spacing w:line="274" w:lineRule="atLeast"/>
              <w:ind w:firstLine="4410" w:firstLineChars="2100"/>
              <w:jc w:val="left"/>
              <w:textAlignment w:val="baseline"/>
              <w:rPr>
                <w:rFonts w:hint="eastAsia"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全体の売上高等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Ｂ：Ａの直前３か月間の月平均売上高等</w:t>
            </w:r>
          </w:p>
          <w:p>
            <w:pPr>
              <w:pStyle w:val="0"/>
              <w:suppressAutoHyphens w:val="1"/>
              <w:kinsoku w:val="0"/>
              <w:wordWrap w:val="0"/>
              <w:overflowPunct w:val="0"/>
              <w:autoSpaceDE w:val="0"/>
              <w:autoSpaceDN w:val="0"/>
              <w:adjustRightInd w:val="0"/>
              <w:spacing w:line="274" w:lineRule="atLeast"/>
              <w:ind w:firstLine="630" w:firstLine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年　　月）</w:t>
            </w:r>
          </w:p>
          <w:p>
            <w:pPr>
              <w:pStyle w:val="0"/>
              <w:suppressAutoHyphens w:val="1"/>
              <w:kinsoku w:val="0"/>
              <w:wordWrap w:val="0"/>
              <w:overflowPunct w:val="0"/>
              <w:autoSpaceDE w:val="0"/>
              <w:autoSpaceDN w:val="0"/>
              <w:adjustRightInd w:val="0"/>
              <w:spacing w:line="274" w:lineRule="atLeast"/>
              <w:ind w:firstLine="630" w:firstLineChars="3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指定業種の月平均売上高等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74" w:lineRule="atLeast"/>
              <w:ind w:firstLine="4305" w:firstLineChars="205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（注）信用保証協会への申込期間：　　　年　　月　　日から　　　年　　月　　日まで</w:t>
            </w:r>
          </w:p>
          <w:p>
            <w:pPr>
              <w:pStyle w:val="0"/>
              <w:suppressAutoHyphens w:val="1"/>
              <w:kinsoku w:val="0"/>
              <w:wordWrap w:val="0"/>
              <w:overflowPunct w:val="0"/>
              <w:autoSpaceDE w:val="0"/>
              <w:autoSpaceDN w:val="0"/>
              <w:adjustRightInd w:val="0"/>
              <w:spacing w:line="274" w:lineRule="atLeast"/>
              <w:ind w:firstLine="4305" w:firstLineChars="2050"/>
              <w:jc w:val="left"/>
              <w:textAlignment w:val="baseline"/>
              <w:rPr>
                <w:rFonts w:hint="default" w:ascii="ＭＳ ゴシック" w:hAnsi="ＭＳ ゴシック" w:eastAsia="ＭＳ ゴシック"/>
                <w:color w:val="000000"/>
                <w:kern w:val="0"/>
                <w:u w:val="single" w:color="auto"/>
              </w:rPr>
            </w:pPr>
            <w:r>
              <w:rPr>
                <w:rFonts w:hint="eastAsia"/>
              </w:rPr>
              <w:t>　　　　　　　　　　</w:t>
            </w:r>
            <w:bookmarkStart w:id="0" w:name="_GoBack"/>
            <w:bookmarkEnd w:id="0"/>
            <w:r>
              <w:rPr>
                <w:rFonts w:hint="eastAsia"/>
              </w:rPr>
              <w:t>大村市長　　園　田</w:t>
            </w:r>
            <w:r>
              <w:rPr>
                <w:rFonts w:hint="eastAsia"/>
              </w:rPr>
              <w:t xml:space="preserve"> </w:t>
            </w:r>
            <w:r>
              <w:rPr>
                <w:rFonts w:hint="eastAsia"/>
              </w:rPr>
              <w:t>　裕　史　</w:t>
            </w:r>
            <w:r>
              <w:rPr>
                <w:rFonts w:hint="default"/>
              </w:rPr>
              <w:t xml:space="preserve">  </w:t>
            </w:r>
          </w:p>
        </w:tc>
      </w:tr>
    </w:tbl>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32"/>
        <w:numPr>
          <w:numId w:val="0"/>
        </w:numPr>
        <w:tabs>
          <w:tab w:val="left" w:leader="none" w:pos="538"/>
        </w:tabs>
        <w:suppressAutoHyphens w:val="1"/>
        <w:wordWrap w:val="0"/>
        <w:spacing w:line="240" w:lineRule="exact"/>
        <w:ind w:left="180" w:leftChars="0" w:firstLine="0" w:firstLineChars="0"/>
        <w:jc w:val="left"/>
        <w:textAlignment w:val="baseline"/>
        <w:rPr>
          <w:rFonts w:hint="default" w:asciiTheme="minorEastAsia" w:hAnsiTheme="minorEastAsia"/>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Theme="minorEastAsia" w:hAnsiTheme="minorEastAsia"/>
          <w:color w:val="000000"/>
          <w:kern w:val="0"/>
        </w:rPr>
      </w:pPr>
      <w:r>
        <w:rPr>
          <w:rFonts w:hint="eastAsia" w:asciiTheme="minorEastAsia" w:hAnsiTheme="minorEastAsia"/>
          <w:color w:val="000000"/>
          <w:kern w:val="0"/>
        </w:rPr>
        <w:t>（留意事項）</w:t>
      </w:r>
    </w:p>
    <w:p>
      <w:pPr>
        <w:pStyle w:val="32"/>
        <w:numPr>
          <w:ilvl w:val="1"/>
          <w:numId w:val="1"/>
        </w:numPr>
        <w:suppressAutoHyphens w:val="1"/>
        <w:wordWrap w:val="0"/>
        <w:spacing w:line="240" w:lineRule="exact"/>
        <w:ind w:leftChars="0"/>
        <w:jc w:val="left"/>
        <w:textAlignment w:val="baseline"/>
        <w:rPr>
          <w:rFonts w:hint="default" w:asciiTheme="minorEastAsia" w:hAnsiTheme="minorEastAsia"/>
          <w:color w:val="000000"/>
          <w:kern w:val="0"/>
        </w:rPr>
      </w:pPr>
      <w:r>
        <w:rPr>
          <w:rFonts w:hint="eastAsia" w:asciiTheme="minorEastAsia" w:hAnsiTheme="minorEastAsia"/>
          <w:color w:val="000000"/>
          <w:kern w:val="0"/>
        </w:rPr>
        <w:t>本様式は、業歴１年３か月未満の場合に使用する。</w:t>
      </w:r>
    </w:p>
    <w:p>
      <w:pPr>
        <w:pStyle w:val="32"/>
        <w:numPr>
          <w:ilvl w:val="1"/>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本認定とは別に、金融機関及び信用保証協会による金融上の審査があります。</w:t>
      </w:r>
    </w:p>
    <w:p>
      <w:pPr>
        <w:pStyle w:val="32"/>
        <w:numPr>
          <w:ilvl w:val="1"/>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Theme="minorEastAsia" w:hAnsiTheme="minorEastAsia"/>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color w:val="000000"/>
          <w:kern w:val="0"/>
        </w:rPr>
      </w:pPr>
    </w:p>
    <w:sectPr>
      <w:head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7EB1EA"/>
    <w:lvl w:ilvl="0" w:tplc="CE90E092">
      <w:start w:val="1"/>
      <w:numFmt w:val="decimalFullWidth"/>
      <w:lvlText w:val="（注%1）"/>
      <w:lvlJc w:val="left"/>
      <w:pPr>
        <w:ind w:left="1080" w:hanging="1080"/>
      </w:pPr>
      <w:rPr>
        <w:rFonts w:hint="default"/>
      </w:rPr>
    </w:lvl>
    <w:lvl w:ilvl="1" w:tplc="0AF6D774">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790</Characters>
  <Application>JUST Note</Application>
  <Lines>58</Lines>
  <Paragraphs>37</Paragraphs>
  <CharactersWithSpaces>1217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2024-06-24T11:23:00Z</cp:lastPrinted>
  <dcterms:created xsi:type="dcterms:W3CDTF">2024-11-02T13:16:00Z</dcterms:created>
  <dcterms:modified xsi:type="dcterms:W3CDTF">2024-11-19T03:30:58Z</dcterms:modified>
  <cp:revision>2</cp:revision>
</cp:coreProperties>
</file>