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bookmarkStart w:id="0" w:name="_GoBack"/>
      <w:bookmarkEnd w:id="0"/>
      <w:r>
        <w:rPr>
          <w:rFonts w:hint="eastAsia"/>
        </w:rPr>
        <w:t>様式第１号（第４条関係）</w:t>
      </w:r>
    </w:p>
    <w:p>
      <w:pPr>
        <w:pStyle w:val="0"/>
        <w:ind w:rightChars="0"/>
        <w:jc w:val="right"/>
        <w:rPr>
          <w:rFonts w:hint="eastAsia"/>
        </w:rPr>
      </w:pPr>
      <w:r>
        <w:rPr>
          <w:rFonts w:hint="eastAsia"/>
        </w:rPr>
        <w:t>年</w:t>
      </w:r>
      <w:r>
        <w:rPr>
          <w:rFonts w:hint="eastAsia"/>
        </w:rPr>
        <w:tab/>
      </w:r>
      <w:r>
        <w:rPr>
          <w:rFonts w:hint="eastAsia"/>
        </w:rPr>
        <w:t>月</w:t>
      </w:r>
      <w:r>
        <w:rPr>
          <w:rFonts w:hint="eastAsia"/>
        </w:rPr>
        <w:tab/>
      </w:r>
      <w:r>
        <w:rPr>
          <w:rFonts w:hint="eastAsia"/>
        </w:rPr>
        <w:t>日</w:t>
      </w:r>
    </w:p>
    <w:p>
      <w:pPr>
        <w:pStyle w:val="0"/>
        <w:rPr>
          <w:rFonts w:hint="eastAsia"/>
        </w:rPr>
      </w:pPr>
      <w:r>
        <w:rPr>
          <w:rFonts w:hint="eastAsia"/>
        </w:rPr>
        <w:t>大村市長　様</w:t>
      </w:r>
    </w:p>
    <w:p>
      <w:pPr>
        <w:pStyle w:val="0"/>
        <w:rPr>
          <w:rFonts w:hint="eastAsia"/>
        </w:rPr>
      </w:pPr>
    </w:p>
    <w:p>
      <w:pPr>
        <w:pStyle w:val="0"/>
        <w:jc w:val="center"/>
        <w:rPr>
          <w:rFonts w:hint="eastAsia"/>
        </w:rPr>
      </w:pPr>
      <w:r>
        <w:rPr>
          <w:rFonts w:hint="eastAsia"/>
        </w:rPr>
        <w:t>大村市ファミリー・サポート・センター事業ひとり親世帯等利用料助成金交付申請書兼請求書</w:t>
      </w:r>
    </w:p>
    <w:p>
      <w:pPr>
        <w:pStyle w:val="0"/>
        <w:rPr>
          <w:rFonts w:hint="eastAsia"/>
        </w:rPr>
      </w:pPr>
    </w:p>
    <w:p>
      <w:pPr>
        <w:pStyle w:val="0"/>
        <w:ind w:firstLine="210" w:firstLineChars="100"/>
        <w:rPr>
          <w:rFonts w:hint="eastAsia"/>
        </w:rPr>
      </w:pPr>
      <w:r>
        <w:rPr>
          <w:rFonts w:hint="eastAsia"/>
        </w:rPr>
        <w:t>大村市ファミリー・サポート・センター事業ひとり親世帯等利用料助成金の交付を受けたいので、大村市ファミリー・サポート・センター事業ひとり親世帯等利用料助成金交付要綱第４条の規定に基づき申請します。</w:t>
      </w:r>
    </w:p>
    <w:tbl>
      <w:tblPr>
        <w:tblStyle w:val="17"/>
        <w:tblW w:w="0" w:type="auto"/>
        <w:tblInd w:w="0" w:type="dxa"/>
        <w:tblLayout w:type="fixed"/>
        <w:tblLook w:firstRow="1" w:lastRow="0" w:firstColumn="1" w:lastColumn="0" w:noHBand="0" w:noVBand="1" w:val="04A0"/>
      </w:tblPr>
      <w:tblGrid>
        <w:gridCol w:w="628"/>
        <w:gridCol w:w="840"/>
        <w:gridCol w:w="630"/>
        <w:gridCol w:w="630"/>
        <w:gridCol w:w="420"/>
        <w:gridCol w:w="1350"/>
        <w:gridCol w:w="327"/>
        <w:gridCol w:w="840"/>
        <w:gridCol w:w="210"/>
        <w:gridCol w:w="534"/>
        <w:gridCol w:w="309"/>
        <w:gridCol w:w="441"/>
        <w:gridCol w:w="369"/>
        <w:gridCol w:w="72"/>
        <w:gridCol w:w="441"/>
        <w:gridCol w:w="150"/>
        <w:gridCol w:w="291"/>
        <w:gridCol w:w="441"/>
        <w:gridCol w:w="441"/>
        <w:gridCol w:w="114"/>
        <w:gridCol w:w="327"/>
        <w:gridCol w:w="445"/>
      </w:tblGrid>
      <w:tr>
        <w:trPr>
          <w:trHeight w:val="540" w:hRule="atLeast"/>
        </w:trPr>
        <w:tc>
          <w:tcPr>
            <w:tcW w:w="62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leftChars="0" w:right="113" w:rightChars="0"/>
              <w:jc w:val="center"/>
              <w:rPr>
                <w:rFonts w:hint="eastAsia"/>
              </w:rPr>
            </w:pPr>
            <w:r>
              <w:rPr>
                <w:rFonts w:hint="eastAsia"/>
                <w:fitText w:val="630" w:id="1"/>
              </w:rPr>
              <w:t>申請者</w:t>
            </w:r>
          </w:p>
        </w:tc>
        <w:tc>
          <w:tcPr>
            <w:tcW w:w="1470" w:type="dxa"/>
            <w:gridSpan w:val="2"/>
            <w:vAlign w:val="center"/>
          </w:tcPr>
          <w:p>
            <w:pPr>
              <w:pStyle w:val="0"/>
              <w:jc w:val="center"/>
              <w:rPr>
                <w:rFonts w:hint="eastAsia"/>
              </w:rPr>
            </w:pPr>
            <w:r>
              <w:rPr>
                <w:rFonts w:hint="eastAsia"/>
              </w:rPr>
              <w:t>ふりがな</w:t>
            </w:r>
          </w:p>
        </w:tc>
        <w:tc>
          <w:tcPr>
            <w:tcW w:w="3567"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494" w:type="dxa"/>
            <w:gridSpan w:val="4"/>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会員番号</w:t>
            </w:r>
          </w:p>
        </w:tc>
        <w:tc>
          <w:tcPr>
            <w:tcW w:w="3091" w:type="dxa"/>
            <w:gridSpan w:val="10"/>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530" w:hRule="atLeast"/>
        </w:trPr>
        <w:tc>
          <w:tcPr>
            <w:tcW w:w="62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47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氏名</w:t>
            </w:r>
          </w:p>
        </w:tc>
        <w:tc>
          <w:tcPr>
            <w:tcW w:w="3567" w:type="dxa"/>
            <w:gridSpan w:val="5"/>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9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生年月日</w:t>
            </w:r>
          </w:p>
        </w:tc>
        <w:tc>
          <w:tcPr>
            <w:tcW w:w="3091" w:type="dxa"/>
            <w:gridSpan w:val="10"/>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eastAsia"/>
              </w:rPr>
            </w:pPr>
            <w:r>
              <w:rPr>
                <w:rFonts w:hint="eastAsia"/>
              </w:rPr>
              <w:t>年　　　月　　　日</w:t>
            </w:r>
          </w:p>
        </w:tc>
      </w:tr>
      <w:tr>
        <w:trPr>
          <w:trHeight w:val="710" w:hRule="atLeast"/>
        </w:trPr>
        <w:tc>
          <w:tcPr>
            <w:tcW w:w="62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470"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住所</w:t>
            </w:r>
          </w:p>
        </w:tc>
        <w:tc>
          <w:tcPr>
            <w:tcW w:w="8152" w:type="dxa"/>
            <w:gridSpan w:val="19"/>
            <w:tcBorders>
              <w:top w:val="single" w:color="auto" w:sz="4" w:space="0"/>
              <w:left w:val="single" w:color="auto" w:sz="4" w:space="0"/>
              <w:bottom w:val="nil"/>
              <w:right w:val="single" w:color="auto" w:sz="4" w:space="0"/>
              <w:tl2br w:val="nil"/>
              <w:tr2bl w:val="nil"/>
            </w:tcBorders>
            <w:vAlign w:val="top"/>
          </w:tcPr>
          <w:p>
            <w:pPr>
              <w:pStyle w:val="0"/>
              <w:rPr>
                <w:rFonts w:hint="eastAsia"/>
              </w:rPr>
            </w:pPr>
            <w:r>
              <w:rPr>
                <w:rFonts w:hint="eastAsia"/>
              </w:rPr>
              <w:t>〒（　　　　－　　　　　）</w:t>
            </w:r>
          </w:p>
          <w:p>
            <w:pPr>
              <w:pStyle w:val="0"/>
              <w:rPr>
                <w:rFonts w:hint="eastAsia"/>
              </w:rPr>
            </w:pPr>
          </w:p>
        </w:tc>
      </w:tr>
      <w:tr>
        <w:trPr>
          <w:trHeight w:val="520" w:hRule="atLeast"/>
        </w:trPr>
        <w:tc>
          <w:tcPr>
            <w:tcW w:w="62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pacing w:line="240" w:lineRule="auto"/>
              <w:ind w:left="113" w:leftChars="0" w:right="113" w:rightChars="0"/>
              <w:jc w:val="center"/>
              <w:rPr>
                <w:rFonts w:hint="eastAsia"/>
              </w:rPr>
            </w:pPr>
            <w:r>
              <w:rPr>
                <w:rFonts w:hint="eastAsia"/>
                <w:fitText w:val="630" w:id="2"/>
              </w:rPr>
              <w:t>子ども</w:t>
            </w:r>
          </w:p>
        </w:tc>
        <w:tc>
          <w:tcPr>
            <w:tcW w:w="1470"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ふりがな</w:t>
            </w:r>
          </w:p>
        </w:tc>
        <w:tc>
          <w:tcPr>
            <w:tcW w:w="3567"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494" w:type="dxa"/>
            <w:gridSpan w:val="4"/>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生年月日</w:t>
            </w:r>
          </w:p>
        </w:tc>
        <w:tc>
          <w:tcPr>
            <w:tcW w:w="3091" w:type="dxa"/>
            <w:gridSpan w:val="10"/>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right"/>
              <w:rPr>
                <w:rFonts w:hint="eastAsia"/>
              </w:rPr>
            </w:pPr>
            <w:r>
              <w:rPr>
                <w:rFonts w:hint="eastAsia"/>
              </w:rPr>
              <w:t>年　　　月　　　日</w:t>
            </w:r>
          </w:p>
        </w:tc>
      </w:tr>
      <w:tr>
        <w:trPr>
          <w:trHeight w:val="530" w:hRule="atLeast"/>
        </w:trPr>
        <w:tc>
          <w:tcPr>
            <w:tcW w:w="62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470"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氏名</w:t>
            </w:r>
          </w:p>
        </w:tc>
        <w:tc>
          <w:tcPr>
            <w:tcW w:w="3567"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494" w:type="dxa"/>
            <w:gridSpan w:val="4"/>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091" w:type="dxa"/>
            <w:gridSpan w:val="10"/>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r>
      <w:tr>
        <w:trPr>
          <w:trHeight w:val="890" w:hRule="atLeast"/>
        </w:trPr>
        <w:tc>
          <w:tcPr>
            <w:tcW w:w="2095"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助成対象事由</w:t>
            </w:r>
          </w:p>
        </w:tc>
        <w:tc>
          <w:tcPr>
            <w:tcW w:w="2727" w:type="dxa"/>
            <w:gridSpan w:val="4"/>
            <w:tcBorders>
              <w:top w:val="single" w:color="auto" w:sz="4" w:space="0"/>
              <w:left w:val="single" w:color="auto" w:sz="4" w:space="0"/>
              <w:bottom w:val="single" w:color="auto" w:sz="4" w:space="0"/>
              <w:right w:val="nil"/>
              <w:tl2br w:val="nil"/>
              <w:tr2bl w:val="nil"/>
            </w:tcBorders>
            <w:vAlign w:val="center"/>
          </w:tcPr>
          <w:p>
            <w:pPr>
              <w:pStyle w:val="0"/>
              <w:ind w:left="0" w:leftChars="100" w:right="0" w:rightChars="0" w:firstLine="0" w:firstLineChars="0"/>
              <w:jc w:val="both"/>
              <w:rPr>
                <w:rFonts w:hint="eastAsia"/>
              </w:rPr>
            </w:pPr>
            <w:r>
              <w:rPr>
                <w:rFonts w:hint="eastAsia"/>
              </w:rPr>
              <w:t>□ひとり親世帯</w:t>
            </w:r>
          </w:p>
          <w:p>
            <w:pPr>
              <w:pStyle w:val="0"/>
              <w:ind w:left="0" w:leftChars="100" w:right="0" w:rightChars="0" w:firstLine="0" w:firstLineChars="0"/>
              <w:jc w:val="both"/>
              <w:rPr>
                <w:rFonts w:hint="eastAsia"/>
              </w:rPr>
            </w:pPr>
            <w:r>
              <w:rPr>
                <w:rFonts w:hint="eastAsia"/>
              </w:rPr>
              <w:t>□住民税非課税世帯</w:t>
            </w:r>
          </w:p>
        </w:tc>
        <w:tc>
          <w:tcPr>
            <w:tcW w:w="2703" w:type="dxa"/>
            <w:gridSpan w:val="6"/>
            <w:tcBorders>
              <w:top w:val="single" w:color="auto" w:sz="4" w:space="0"/>
              <w:left w:val="nil"/>
              <w:bottom w:val="single" w:color="auto" w:sz="4" w:space="0"/>
              <w:right w:val="single" w:color="FFFFFF" w:themeColor="background1" w:sz="4" w:space="0"/>
              <w:tl2br w:val="nil"/>
              <w:tr2bl w:val="nil"/>
            </w:tcBorders>
            <w:vAlign w:val="center"/>
          </w:tcPr>
          <w:p>
            <w:pPr>
              <w:pStyle w:val="0"/>
              <w:ind w:left="0" w:leftChars="0" w:right="0" w:rightChars="0" w:firstLine="0" w:firstLineChars="0"/>
              <w:rPr>
                <w:rFonts w:hint="eastAsia"/>
              </w:rPr>
            </w:pPr>
            <w:r>
              <w:rPr>
                <w:rFonts w:hint="eastAsia"/>
              </w:rPr>
              <w:t>□多胎児世帯</w:t>
            </w:r>
          </w:p>
          <w:p>
            <w:pPr>
              <w:pStyle w:val="0"/>
              <w:ind w:left="0" w:leftChars="0" w:right="0" w:rightChars="0" w:firstLine="0" w:firstLineChars="0"/>
              <w:rPr>
                <w:rFonts w:hint="eastAsia"/>
              </w:rPr>
            </w:pPr>
            <w:r>
              <w:rPr>
                <w:rFonts w:hint="eastAsia"/>
              </w:rPr>
              <w:t>□ダブルケア世帯</w:t>
            </w:r>
          </w:p>
        </w:tc>
        <w:tc>
          <w:tcPr>
            <w:tcW w:w="2722" w:type="dxa"/>
            <w:gridSpan w:val="9"/>
            <w:tcBorders>
              <w:top w:val="single" w:color="auto" w:sz="4" w:space="0"/>
              <w:left w:val="single" w:color="FFFFFF" w:themeColor="background1" w:sz="4" w:space="0"/>
              <w:bottom w:val="single" w:color="auto" w:sz="4" w:space="0"/>
              <w:right w:val="single" w:color="auto" w:sz="4" w:space="0"/>
              <w:tl2br w:val="nil"/>
              <w:tr2bl w:val="nil"/>
            </w:tcBorders>
            <w:vAlign w:val="center"/>
          </w:tcPr>
          <w:p>
            <w:pPr>
              <w:pStyle w:val="0"/>
              <w:rPr>
                <w:rFonts w:hint="eastAsia"/>
              </w:rPr>
            </w:pPr>
            <w:r>
              <w:rPr>
                <w:rFonts w:hint="eastAsia"/>
              </w:rPr>
              <w:t>□生活保護受給世帯</w:t>
            </w:r>
          </w:p>
          <w:p>
            <w:pPr>
              <w:pStyle w:val="0"/>
              <w:rPr>
                <w:rFonts w:hint="eastAsia"/>
              </w:rPr>
            </w:pPr>
            <w:r>
              <w:rPr>
                <w:rFonts w:hint="eastAsia"/>
              </w:rPr>
              <w:t>□障がい者がいる世帯</w:t>
            </w:r>
          </w:p>
        </w:tc>
      </w:tr>
      <w:tr>
        <w:trPr>
          <w:trHeight w:val="500" w:hRule="atLeast"/>
        </w:trPr>
        <w:tc>
          <w:tcPr>
            <w:tcW w:w="62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leftChars="0" w:right="113" w:rightChars="0"/>
              <w:jc w:val="center"/>
              <w:rPr>
                <w:rFonts w:hint="eastAsia"/>
              </w:rPr>
            </w:pPr>
            <w:r>
              <w:rPr>
                <w:rFonts w:hint="eastAsia"/>
              </w:rPr>
              <w:t>口座情報</w:t>
            </w:r>
          </w:p>
        </w:tc>
        <w:tc>
          <w:tcPr>
            <w:tcW w:w="2520" w:type="dxa"/>
            <w:gridSpan w:val="4"/>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口座名義（カタカナ）</w:t>
            </w:r>
          </w:p>
        </w:tc>
        <w:tc>
          <w:tcPr>
            <w:tcW w:w="7102" w:type="dxa"/>
            <w:gridSpan w:val="17"/>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740" w:hRule="atLeast"/>
        </w:trPr>
        <w:tc>
          <w:tcPr>
            <w:tcW w:w="62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84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金融機関</w:t>
            </w:r>
          </w:p>
        </w:tc>
        <w:tc>
          <w:tcPr>
            <w:tcW w:w="3030" w:type="dxa"/>
            <w:gridSpan w:val="4"/>
            <w:tcBorders>
              <w:top w:val="single" w:color="auto" w:sz="4" w:space="0"/>
              <w:left w:val="single" w:color="auto" w:sz="4" w:space="0"/>
              <w:bottom w:val="single" w:color="auto" w:sz="4" w:space="0"/>
              <w:right w:val="single" w:color="FFFFFF" w:themeColor="background1" w:sz="4" w:space="0"/>
              <w:tl2br w:val="none" w:color="auto" w:sz="0" w:space="0"/>
              <w:tr2bl w:val="none" w:color="auto" w:sz="0" w:space="0"/>
            </w:tcBorders>
            <w:vAlign w:val="center"/>
          </w:tcPr>
          <w:p>
            <w:pPr>
              <w:pStyle w:val="0"/>
              <w:jc w:val="both"/>
              <w:rPr>
                <w:rFonts w:hint="eastAsia"/>
              </w:rPr>
            </w:pPr>
          </w:p>
        </w:tc>
        <w:tc>
          <w:tcPr>
            <w:tcW w:w="1377" w:type="dxa"/>
            <w:gridSpan w:val="3"/>
            <w:tcBorders>
              <w:top w:val="single" w:color="auto" w:sz="4" w:space="0"/>
              <w:left w:val="single" w:color="FFFFFF" w:themeColor="background1"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銀行・信金</w:t>
            </w:r>
          </w:p>
          <w:p>
            <w:pPr>
              <w:pStyle w:val="0"/>
              <w:jc w:val="center"/>
              <w:rPr>
                <w:rFonts w:hint="eastAsia"/>
              </w:rPr>
            </w:pPr>
            <w:r>
              <w:rPr>
                <w:rFonts w:hint="eastAsia"/>
              </w:rPr>
              <w:t>信組・農協</w:t>
            </w:r>
          </w:p>
        </w:tc>
        <w:tc>
          <w:tcPr>
            <w:tcW w:w="534"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rPr>
                <w:rFonts w:hint="eastAsia"/>
              </w:rPr>
            </w:pPr>
          </w:p>
        </w:tc>
        <w:tc>
          <w:tcPr>
            <w:tcW w:w="3069" w:type="dxa"/>
            <w:gridSpan w:val="10"/>
            <w:tcBorders>
              <w:top w:val="single" w:color="auto" w:sz="4" w:space="0"/>
              <w:left w:val="nil"/>
              <w:bottom w:val="single" w:color="auto" w:sz="4" w:space="0"/>
              <w:right w:val="single" w:color="FFFFFF" w:themeColor="background1" w:sz="4" w:space="0"/>
              <w:tl2br w:val="nil"/>
              <w:tr2bl w:val="nil"/>
            </w:tcBorders>
            <w:vAlign w:val="center"/>
          </w:tcPr>
          <w:p>
            <w:pPr>
              <w:pStyle w:val="0"/>
              <w:jc w:val="right"/>
              <w:rPr>
                <w:rFonts w:hint="eastAsia"/>
              </w:rPr>
            </w:pPr>
          </w:p>
        </w:tc>
        <w:tc>
          <w:tcPr>
            <w:tcW w:w="772" w:type="dxa"/>
            <w:gridSpan w:val="2"/>
            <w:tcBorders>
              <w:top w:val="single" w:color="auto" w:sz="4" w:space="0"/>
              <w:left w:val="single" w:color="FFFFFF" w:themeColor="background1" w:sz="4" w:space="0"/>
              <w:bottom w:val="single" w:color="auto" w:sz="4" w:space="0"/>
              <w:right w:val="single" w:color="auto" w:sz="4" w:space="0"/>
              <w:tl2br w:val="nil"/>
              <w:tr2bl w:val="nil"/>
            </w:tcBorders>
            <w:vAlign w:val="center"/>
          </w:tcPr>
          <w:p>
            <w:pPr>
              <w:pStyle w:val="0"/>
              <w:jc w:val="center"/>
              <w:rPr>
                <w:rFonts w:hint="eastAsia"/>
              </w:rPr>
            </w:pPr>
            <w:r>
              <w:rPr>
                <w:rFonts w:hint="eastAsia"/>
              </w:rPr>
              <w:t>支店</w:t>
            </w:r>
          </w:p>
          <w:p>
            <w:pPr>
              <w:pStyle w:val="0"/>
              <w:jc w:val="center"/>
              <w:rPr>
                <w:rFonts w:hint="eastAsia"/>
              </w:rPr>
            </w:pPr>
            <w:r>
              <w:rPr>
                <w:rFonts w:hint="eastAsia"/>
              </w:rPr>
              <w:t>支所</w:t>
            </w:r>
          </w:p>
        </w:tc>
      </w:tr>
      <w:tr>
        <w:trPr>
          <w:trHeight w:val="530" w:hRule="atLeast"/>
        </w:trPr>
        <w:tc>
          <w:tcPr>
            <w:tcW w:w="62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840"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260"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預金種別</w:t>
            </w:r>
          </w:p>
        </w:tc>
        <w:tc>
          <w:tcPr>
            <w:tcW w:w="3990" w:type="dxa"/>
            <w:gridSpan w:val="7"/>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eastAsia"/>
              </w:rPr>
              <w:t>１．普通（総合）２．当座　３．その他</w:t>
            </w:r>
          </w:p>
        </w:tc>
        <w:tc>
          <w:tcPr>
            <w:tcW w:w="441"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4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41"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41"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41"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45"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r>
      <w:tr>
        <w:trPr>
          <w:trHeight w:val="520" w:hRule="atLeast"/>
        </w:trPr>
        <w:tc>
          <w:tcPr>
            <w:tcW w:w="628" w:type="dxa"/>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textDirection w:val="tbRlV"/>
            <w:vAlign w:val="center"/>
          </w:tcPr>
          <w:p>
            <w:pPr>
              <w:pStyle w:val="0"/>
              <w:ind w:left="113" w:leftChars="0" w:right="113" w:rightChars="0"/>
              <w:jc w:val="center"/>
              <w:rPr>
                <w:rFonts w:hint="eastAsia"/>
              </w:rPr>
            </w:pPr>
            <w:r>
              <w:rPr>
                <w:rFonts w:hint="eastAsia"/>
              </w:rPr>
              <w:t>助成申請額</w:t>
            </w:r>
          </w:p>
        </w:tc>
        <w:tc>
          <w:tcPr>
            <w:tcW w:w="7563" w:type="dxa"/>
            <w:gridSpan w:val="15"/>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right="0" w:rightChars="0" w:firstLine="0" w:firstLineChars="0"/>
              <w:jc w:val="center"/>
              <w:rPr>
                <w:rFonts w:hint="eastAsia"/>
                <w:u w:val="none" w:color="auto"/>
              </w:rPr>
            </w:pPr>
            <w:r>
              <w:rPr>
                <w:rFonts w:hint="eastAsia"/>
              </w:rPr>
              <w:t>利用時間</w:t>
            </w:r>
            <w:r>
              <w:rPr>
                <w:rFonts w:hint="eastAsia"/>
                <w:u w:val="thick" w:color="auto"/>
              </w:rPr>
              <w:t>　　　　　</w:t>
            </w:r>
            <w:r>
              <w:rPr>
                <w:rFonts w:hint="eastAsia"/>
              </w:rPr>
              <w:t>時間　×　単価</w:t>
            </w:r>
            <w:r>
              <w:rPr>
                <w:rFonts w:hint="eastAsia"/>
                <w:u w:val="thick" w:color="auto"/>
              </w:rPr>
              <w:t>　７００　</w:t>
            </w:r>
            <w:r>
              <w:rPr>
                <w:rFonts w:hint="eastAsia"/>
              </w:rPr>
              <w:t>円　＝</w:t>
            </w:r>
            <w:r>
              <w:rPr>
                <w:rFonts w:hint="eastAsia"/>
                <w:u w:val="thick" w:color="auto"/>
              </w:rPr>
              <w:t>　　　　　　　</w:t>
            </w:r>
            <w:r>
              <w:rPr>
                <w:rFonts w:hint="eastAsia"/>
              </w:rPr>
              <w:t>円</w:t>
            </w:r>
          </w:p>
          <w:p>
            <w:pPr>
              <w:pStyle w:val="0"/>
              <w:ind w:left="0" w:leftChars="0" w:right="0" w:rightChars="0" w:firstLine="0" w:firstLineChars="0"/>
              <w:jc w:val="center"/>
              <w:rPr>
                <w:rFonts w:hint="eastAsia"/>
                <w:u w:val="none" w:color="auto"/>
              </w:rPr>
            </w:pPr>
            <w:r>
              <w:rPr>
                <w:rFonts w:hint="eastAsia"/>
              </w:rPr>
              <w:t>利用時間</w:t>
            </w:r>
            <w:r>
              <w:rPr>
                <w:rFonts w:hint="eastAsia"/>
                <w:u w:val="thick" w:color="auto"/>
              </w:rPr>
              <w:t>　　　　　</w:t>
            </w:r>
            <w:r>
              <w:rPr>
                <w:rFonts w:hint="eastAsia"/>
              </w:rPr>
              <w:t>時間　×　単価</w:t>
            </w:r>
            <w:r>
              <w:rPr>
                <w:rFonts w:hint="eastAsia"/>
                <w:u w:val="thick" w:color="auto"/>
              </w:rPr>
              <w:t>　８００　</w:t>
            </w:r>
            <w:r>
              <w:rPr>
                <w:rFonts w:hint="eastAsia"/>
              </w:rPr>
              <w:t>円　＝</w:t>
            </w:r>
            <w:r>
              <w:rPr>
                <w:rFonts w:hint="eastAsia"/>
                <w:u w:val="thick" w:color="auto"/>
              </w:rPr>
              <w:t>　　　　　　　</w:t>
            </w:r>
            <w:r>
              <w:rPr>
                <w:rFonts w:hint="eastAsia"/>
              </w:rPr>
              <w:t>円</w:t>
            </w:r>
          </w:p>
          <w:p>
            <w:pPr>
              <w:pStyle w:val="0"/>
              <w:ind w:left="0" w:leftChars="0" w:right="0" w:rightChars="0" w:firstLine="0" w:firstLineChars="0"/>
              <w:jc w:val="center"/>
              <w:rPr>
                <w:rFonts w:hint="eastAsia"/>
                <w:u w:val="none" w:color="auto"/>
              </w:rPr>
            </w:pPr>
            <w:r>
              <w:rPr>
                <w:rFonts w:hint="eastAsia"/>
              </w:rPr>
              <w:t>利用時間</w:t>
            </w:r>
            <w:r>
              <w:rPr>
                <w:rFonts w:hint="eastAsia"/>
                <w:u w:val="thick" w:color="auto"/>
              </w:rPr>
              <w:t>　　　　　</w:t>
            </w:r>
            <w:r>
              <w:rPr>
                <w:rFonts w:hint="eastAsia"/>
              </w:rPr>
              <w:t>時間　×　単価</w:t>
            </w:r>
            <w:r>
              <w:rPr>
                <w:rFonts w:hint="eastAsia"/>
                <w:u w:val="thick" w:color="auto"/>
              </w:rPr>
              <w:t>　９００　</w:t>
            </w:r>
            <w:r>
              <w:rPr>
                <w:rFonts w:hint="eastAsia"/>
              </w:rPr>
              <w:t>円　＝</w:t>
            </w:r>
            <w:r>
              <w:rPr>
                <w:rFonts w:hint="eastAsia"/>
                <w:u w:val="thick" w:color="auto"/>
              </w:rPr>
              <w:t>　　　　　　　</w:t>
            </w:r>
            <w:r>
              <w:rPr>
                <w:rFonts w:hint="eastAsia"/>
              </w:rPr>
              <w:t>円</w:t>
            </w:r>
          </w:p>
          <w:p>
            <w:pPr>
              <w:pStyle w:val="0"/>
              <w:ind w:left="0" w:leftChars="0" w:right="0" w:rightChars="0" w:firstLine="0" w:firstLineChars="0"/>
              <w:jc w:val="center"/>
              <w:rPr>
                <w:rFonts w:hint="eastAsia"/>
                <w:u w:val="none" w:color="auto"/>
              </w:rPr>
            </w:pPr>
            <w:r>
              <w:rPr>
                <w:rFonts w:hint="eastAsia"/>
              </w:rPr>
              <w:t>利用時間</w:t>
            </w:r>
            <w:r>
              <w:rPr>
                <w:rFonts w:hint="eastAsia"/>
                <w:u w:val="thick" w:color="auto"/>
              </w:rPr>
              <w:t>　　　　　</w:t>
            </w:r>
            <w:r>
              <w:rPr>
                <w:rFonts w:hint="eastAsia"/>
              </w:rPr>
              <w:t>時間　×　単価</w:t>
            </w:r>
            <w:r>
              <w:rPr>
                <w:rFonts w:hint="eastAsia"/>
                <w:u w:val="thick" w:color="auto"/>
              </w:rPr>
              <w:t>　３５０　</w:t>
            </w:r>
            <w:r>
              <w:rPr>
                <w:rFonts w:hint="eastAsia"/>
              </w:rPr>
              <w:t>円　＝</w:t>
            </w:r>
            <w:r>
              <w:rPr>
                <w:rFonts w:hint="eastAsia"/>
                <w:u w:val="thick" w:color="auto"/>
              </w:rPr>
              <w:t>　　　　　　　</w:t>
            </w:r>
            <w:r>
              <w:rPr>
                <w:rFonts w:hint="eastAsia"/>
              </w:rPr>
              <w:t>円</w:t>
            </w:r>
          </w:p>
          <w:p>
            <w:pPr>
              <w:pStyle w:val="0"/>
              <w:ind w:left="0" w:leftChars="0" w:right="0" w:rightChars="0" w:firstLine="0" w:firstLineChars="0"/>
              <w:jc w:val="center"/>
              <w:rPr>
                <w:rFonts w:hint="eastAsia"/>
                <w:u w:val="none" w:color="auto"/>
              </w:rPr>
            </w:pPr>
            <w:r>
              <w:rPr>
                <w:rFonts w:hint="eastAsia"/>
              </w:rPr>
              <w:t>利用時間</w:t>
            </w:r>
            <w:r>
              <w:rPr>
                <w:rFonts w:hint="eastAsia"/>
                <w:u w:val="thick" w:color="auto"/>
              </w:rPr>
              <w:t>　　　　　</w:t>
            </w:r>
            <w:r>
              <w:rPr>
                <w:rFonts w:hint="eastAsia"/>
              </w:rPr>
              <w:t>時間　×　単価</w:t>
            </w:r>
            <w:r>
              <w:rPr>
                <w:rFonts w:hint="eastAsia"/>
                <w:u w:val="thick" w:color="auto"/>
              </w:rPr>
              <w:t>　４００　</w:t>
            </w:r>
            <w:r>
              <w:rPr>
                <w:rFonts w:hint="eastAsia"/>
              </w:rPr>
              <w:t>円　＝</w:t>
            </w:r>
            <w:r>
              <w:rPr>
                <w:rFonts w:hint="eastAsia"/>
                <w:u w:val="thick" w:color="auto"/>
              </w:rPr>
              <w:t>　　　　　　　</w:t>
            </w:r>
            <w:r>
              <w:rPr>
                <w:rFonts w:hint="eastAsia"/>
              </w:rPr>
              <w:t>円</w:t>
            </w:r>
          </w:p>
          <w:p>
            <w:pPr>
              <w:pStyle w:val="0"/>
              <w:ind w:left="0" w:leftChars="0" w:right="0" w:rightChars="0" w:firstLine="0" w:firstLineChars="0"/>
              <w:jc w:val="center"/>
              <w:rPr>
                <w:rFonts w:hint="eastAsia"/>
                <w:u w:val="none" w:color="auto"/>
              </w:rPr>
            </w:pPr>
            <w:r>
              <w:rPr>
                <w:rFonts w:hint="eastAsia"/>
              </w:rPr>
              <w:t>利用時間</w:t>
            </w:r>
            <w:r>
              <w:rPr>
                <w:rFonts w:hint="eastAsia"/>
                <w:u w:val="thick" w:color="auto"/>
              </w:rPr>
              <w:t>　　　　　</w:t>
            </w:r>
            <w:r>
              <w:rPr>
                <w:rFonts w:hint="eastAsia"/>
              </w:rPr>
              <w:t>時間　×　単価</w:t>
            </w:r>
            <w:r>
              <w:rPr>
                <w:rFonts w:hint="eastAsia"/>
                <w:u w:val="thick" w:color="auto"/>
              </w:rPr>
              <w:t>　４５０　</w:t>
            </w:r>
            <w:r>
              <w:rPr>
                <w:rFonts w:hint="eastAsia"/>
              </w:rPr>
              <w:t>円　＝</w:t>
            </w:r>
            <w:r>
              <w:rPr>
                <w:rFonts w:hint="eastAsia"/>
                <w:u w:val="thick" w:color="auto"/>
              </w:rPr>
              <w:t>　　　　　　　</w:t>
            </w:r>
            <w:r>
              <w:rPr>
                <w:rFonts w:hint="eastAsia"/>
              </w:rPr>
              <w:t>円</w:t>
            </w:r>
          </w:p>
        </w:tc>
        <w:tc>
          <w:tcPr>
            <w:tcW w:w="2059" w:type="dxa"/>
            <w:gridSpan w:val="6"/>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u w:val="none" w:color="auto"/>
              </w:rPr>
            </w:pPr>
            <w:r>
              <w:rPr>
                <w:rFonts w:hint="eastAsia"/>
                <w:u w:val="none" w:color="auto"/>
              </w:rPr>
              <w:t>合計</w:t>
            </w:r>
          </w:p>
        </w:tc>
      </w:tr>
      <w:tr>
        <w:trPr>
          <w:trHeight w:val="1800" w:hRule="atLeast"/>
        </w:trPr>
        <w:tc>
          <w:tcPr>
            <w:tcW w:w="628"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7563" w:type="dxa"/>
            <w:gridSpan w:val="15"/>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059" w:type="dxa"/>
            <w:gridSpan w:val="6"/>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u w:val="none" w:color="auto"/>
              </w:rPr>
            </w:pPr>
            <w:r>
              <w:rPr>
                <w:rFonts w:hint="eastAsia"/>
                <w:u w:val="thick" w:color="auto"/>
              </w:rPr>
              <w:t>　　　　　　　</w:t>
            </w:r>
            <w:r>
              <w:rPr>
                <w:rFonts w:hint="eastAsia"/>
              </w:rPr>
              <w:t>円</w:t>
            </w:r>
          </w:p>
        </w:tc>
      </w:tr>
      <w:tr>
        <w:trPr>
          <w:trHeight w:val="510" w:hRule="atLeast"/>
        </w:trPr>
        <w:tc>
          <w:tcPr>
            <w:tcW w:w="628"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申請利用月</w:t>
            </w:r>
          </w:p>
        </w:tc>
        <w:tc>
          <w:tcPr>
            <w:tcW w:w="6093"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Chars="0" w:firstLine="0" w:firstLineChars="0"/>
              <w:jc w:val="center"/>
              <w:rPr>
                <w:rFonts w:hint="eastAsia"/>
              </w:rPr>
            </w:pPr>
            <w:r>
              <w:rPr>
                <w:rFonts w:hint="eastAsia"/>
              </w:rPr>
              <w:t>年　　　　月　～　　　　年　　　　月</w:t>
            </w:r>
          </w:p>
        </w:tc>
        <w:tc>
          <w:tcPr>
            <w:tcW w:w="2059" w:type="dxa"/>
            <w:gridSpan w:val="6"/>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900" w:hRule="atLeast"/>
        </w:trPr>
        <w:tc>
          <w:tcPr>
            <w:tcW w:w="10250" w:type="dxa"/>
            <w:gridSpan w:val="22"/>
            <w:tcBorders>
              <w:top w:val="single" w:color="auto" w:sz="4" w:space="0"/>
              <w:left w:val="single" w:color="auto" w:sz="4" w:space="0"/>
              <w:bottom w:val="nil"/>
              <w:right w:val="single" w:color="auto" w:sz="4" w:space="0"/>
              <w:tl2br w:val="nil"/>
              <w:tr2bl w:val="nil"/>
            </w:tcBorders>
            <w:shd w:val="clear" w:color="auto" w:fill="auto"/>
            <w:vAlign w:val="center"/>
          </w:tcPr>
          <w:p>
            <w:pPr>
              <w:pStyle w:val="0"/>
              <w:ind w:firstLine="210" w:firstLineChars="100"/>
              <w:rPr>
                <w:rFonts w:hint="eastAsia"/>
              </w:rPr>
            </w:pPr>
            <w:r>
              <w:rPr>
                <w:rFonts w:hint="eastAsia"/>
              </w:rPr>
              <w:t>大村市ファミリー・サポート・センター事業ひとり親世帯等利用料助成金交付要綱第２条の規定による助成金の交付の対象者であることについて、市長が公簿等により確認することに同意します。</w:t>
            </w:r>
          </w:p>
        </w:tc>
      </w:tr>
      <w:tr>
        <w:trPr>
          <w:trHeight w:val="520" w:hRule="atLeast"/>
        </w:trPr>
        <w:tc>
          <w:tcPr>
            <w:tcW w:w="10250" w:type="dxa"/>
            <w:gridSpan w:val="22"/>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0"/>
              <w:ind w:left="5670" w:leftChars="2700" w:right="0" w:rightChars="0" w:firstLine="0" w:firstLineChars="0"/>
              <w:jc w:val="both"/>
              <w:rPr>
                <w:rFonts w:hint="eastAsia"/>
                <w:u w:val="thick" w:color="auto"/>
              </w:rPr>
            </w:pPr>
            <w:r>
              <w:rPr>
                <w:rFonts w:hint="eastAsia"/>
                <w:u w:val="thick" w:color="auto"/>
              </w:rPr>
              <w:t>申請者名　　　　　　　　　　　　　　　　</w:t>
            </w:r>
          </w:p>
        </w:tc>
      </w:tr>
    </w:tbl>
    <w:p>
      <w:pPr>
        <w:pStyle w:val="0"/>
        <w:rPr>
          <w:rFonts w:hint="eastAsia"/>
        </w:rPr>
      </w:pPr>
      <w:r>
        <w:rPr>
          <w:rFonts w:hint="eastAsia"/>
        </w:rPr>
        <w:t>（注意事項）</w:t>
      </w:r>
    </w:p>
    <w:p>
      <w:pPr>
        <w:pStyle w:val="0"/>
        <w:ind w:leftChars="0" w:hanging="210" w:hangingChars="100"/>
        <w:rPr>
          <w:rFonts w:hint="eastAsia"/>
        </w:rPr>
      </w:pPr>
      <w:r>
        <w:rPr>
          <w:rFonts w:hint="eastAsia"/>
        </w:rPr>
        <w:t>　・利用料支払額集計表（様式第２号）を必ず添付してください。</w:t>
      </w:r>
    </w:p>
    <w:p>
      <w:pPr>
        <w:pStyle w:val="0"/>
        <w:rPr>
          <w:rFonts w:hint="eastAsia"/>
        </w:rPr>
      </w:pPr>
      <w:r>
        <w:rPr>
          <w:rFonts w:hint="eastAsia"/>
        </w:rPr>
        <w:t>　・交通費、ミルク代、おやつ代等の実費負担分及びキャンセル時の取消料は助成対象外です。</w:t>
      </w:r>
    </w:p>
    <w:p>
      <w:pPr>
        <w:pStyle w:val="0"/>
        <w:rPr>
          <w:rFonts w:hint="eastAsia"/>
        </w:rPr>
      </w:pPr>
      <w:r>
        <w:rPr>
          <w:rFonts w:hint="eastAsia"/>
        </w:rPr>
        <w:t>　・きょうだい児で利用した場合は、お子さんごとに申請が必要です。</w:t>
      </w:r>
    </w:p>
    <w:p>
      <w:pPr>
        <w:pStyle w:val="0"/>
        <w:ind w:left="420" w:hanging="420" w:hangingChars="200"/>
        <w:rPr>
          <w:rFonts w:hint="eastAsia"/>
        </w:rPr>
      </w:pPr>
      <w:r>
        <w:rPr>
          <w:rFonts w:hint="eastAsia"/>
        </w:rPr>
        <w:t>　・利用時間については、最初の</w:t>
      </w:r>
      <w:r>
        <w:rPr>
          <w:rFonts w:hint="eastAsia"/>
        </w:rPr>
        <w:t>1</w:t>
      </w:r>
      <w:r>
        <w:rPr>
          <w:rFonts w:hint="eastAsia"/>
        </w:rPr>
        <w:t>時間はそれに満たない場合でも</w:t>
      </w:r>
      <w:r>
        <w:rPr>
          <w:rFonts w:hint="eastAsia"/>
        </w:rPr>
        <w:t>1</w:t>
      </w:r>
      <w:r>
        <w:rPr>
          <w:rFonts w:hint="eastAsia"/>
        </w:rPr>
        <w:t>時間とみなし、</w:t>
      </w:r>
      <w:r>
        <w:rPr>
          <w:rFonts w:hint="eastAsia"/>
        </w:rPr>
        <w:t>1</w:t>
      </w:r>
      <w:r>
        <w:rPr>
          <w:rFonts w:hint="eastAsia"/>
        </w:rPr>
        <w:t>時間を超える場合はそれ以後は</w:t>
      </w:r>
      <w:r>
        <w:rPr>
          <w:rFonts w:hint="eastAsia"/>
        </w:rPr>
        <w:t>30</w:t>
      </w:r>
      <w:r>
        <w:rPr>
          <w:rFonts w:hint="eastAsia"/>
        </w:rPr>
        <w:t>分単位で切り上げ、同一の単位ごとに合計時間を記入してください。</w:t>
      </w:r>
    </w:p>
    <w:sectPr>
      <w:pgSz w:w="11906" w:h="16838"/>
      <w:pgMar w:top="1134" w:right="850" w:bottom="567" w:left="85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348</TotalTime>
  <Pages>1</Pages>
  <Words>4</Words>
  <Characters>702</Characters>
  <Application>JUST Note</Application>
  <Lines>244</Lines>
  <Paragraphs>52</Paragraphs>
  <Company>大村市役所</Company>
  <CharactersWithSpaces>869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荒平 亜美</dc:creator>
  <cp:lastModifiedBy>荒平 亜美</cp:lastModifiedBy>
  <cp:lastPrinted>2025-03-10T02:22:55Z</cp:lastPrinted>
  <dcterms:created xsi:type="dcterms:W3CDTF">2024-11-22T05:08:00Z</dcterms:created>
  <dcterms:modified xsi:type="dcterms:W3CDTF">2025-03-10T02:23:49Z</dcterms:modified>
  <cp:revision>1</cp:revision>
</cp:coreProperties>
</file>