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1"/>
        <w:jc w:val="right"/>
        <w:rPr>
          <w:rFonts w:hint="default"/>
        </w:rPr>
      </w:pPr>
      <w:bookmarkStart w:id="0" w:name="_GoBack"/>
      <w:bookmarkEnd w:id="0"/>
      <w:r>
        <w:rPr>
          <w:rFonts w:hint="default"/>
        </w:rPr>
        <w:t>【様式３】</w:t>
      </w:r>
    </w:p>
    <w:p>
      <w:pPr>
        <w:pStyle w:val="15"/>
        <w:spacing w:before="2" w:beforeLines="0" w:beforeAutospacing="0"/>
        <w:rPr>
          <w:rFonts w:hint="default"/>
          <w:sz w:val="16"/>
        </w:rPr>
      </w:pPr>
    </w:p>
    <w:p>
      <w:pPr>
        <w:pStyle w:val="0"/>
        <w:spacing w:before="67" w:beforeLines="0" w:beforeAutospacing="0" w:line="211" w:lineRule="auto"/>
        <w:ind w:left="1392" w:right="1593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市営プールの都市公園内建設に関する</w:t>
      </w:r>
      <w:r>
        <w:rPr>
          <w:rFonts w:hint="default"/>
          <w:sz w:val="24"/>
        </w:rPr>
        <w:t>サウンディング型市場調査</w:t>
      </w:r>
    </w:p>
    <w:p>
      <w:pPr>
        <w:pStyle w:val="0"/>
        <w:spacing w:before="22" w:beforeLines="0" w:beforeAutospacing="0"/>
        <w:ind w:left="455" w:right="649"/>
        <w:jc w:val="center"/>
        <w:rPr>
          <w:rFonts w:hint="default"/>
          <w:sz w:val="40"/>
        </w:rPr>
      </w:pPr>
      <w:r>
        <w:rPr>
          <w:rFonts w:hint="default"/>
          <w:sz w:val="40"/>
        </w:rPr>
        <w:t>サウンディング参加エントリーシート</w:t>
      </w:r>
    </w:p>
    <w:p>
      <w:pPr>
        <w:pStyle w:val="15"/>
        <w:spacing w:before="2" w:beforeLines="0" w:beforeAutospacing="0"/>
        <w:rPr>
          <w:rFonts w:hint="default"/>
        </w:rPr>
      </w:pPr>
    </w:p>
    <w:p>
      <w:pPr>
        <w:pStyle w:val="0"/>
        <w:spacing w:before="67" w:beforeLines="0" w:beforeAutospacing="0" w:line="211" w:lineRule="auto"/>
        <w:ind w:left="733" w:leftChars="333" w:right="1593" w:rightChars="724"/>
        <w:rPr>
          <w:rFonts w:hint="default"/>
        </w:rPr>
      </w:pPr>
      <w:r>
        <w:rPr>
          <w:rFonts w:hint="eastAsia"/>
          <w:sz w:val="21"/>
        </w:rPr>
        <w:t>市営プールの都市公園内建設に関する</w:t>
      </w:r>
      <w:r>
        <w:rPr>
          <w:rFonts w:hint="default"/>
          <w:sz w:val="21"/>
        </w:rPr>
        <w:t>サウンディング型市場調査</w:t>
      </w:r>
      <w:r>
        <w:rPr>
          <w:rFonts w:hint="default"/>
        </w:rPr>
        <w:t>実施要領に基づき、下記のとおりサウンディング参加を申し込みます。</w:t>
      </w:r>
    </w:p>
    <w:p>
      <w:pPr>
        <w:pStyle w:val="15"/>
        <w:spacing w:before="2" w:beforeLines="0" w:beforeAutospacing="0"/>
        <w:rPr>
          <w:rFonts w:hint="default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１．法人（代表者）情報</w:t>
      </w:r>
    </w:p>
    <w:tbl>
      <w:tblPr>
        <w:tblStyle w:val="34"/>
        <w:tblW w:w="0" w:type="auto"/>
        <w:tblInd w:w="5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firstRow="1" w:lastRow="1" w:firstColumn="1" w:lastColumn="1" w:noHBand="0" w:noVBand="0" w:val="01E0"/>
      </w:tblPr>
      <w:tblGrid>
        <w:gridCol w:w="581"/>
        <w:gridCol w:w="1952"/>
        <w:gridCol w:w="6779"/>
      </w:tblGrid>
      <w:tr>
        <w:trPr>
          <w:trHeight w:val="362" w:hRule="atLeast"/>
        </w:trPr>
        <w:tc>
          <w:tcPr>
            <w:tcW w:w="2533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4" w:beforeLines="0" w:beforeAutospacing="0" w:line="338" w:lineRule="exact"/>
              <w:ind w:left="929" w:right="914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法人名</w:t>
            </w:r>
          </w:p>
        </w:tc>
        <w:tc>
          <w:tcPr>
            <w:tcW w:w="677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533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1" w:beforeLines="0" w:beforeAutospacing="0" w:line="338" w:lineRule="exact"/>
              <w:ind w:left="929" w:right="914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所在地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2533" w:type="dxa"/>
            <w:gridSpan w:val="2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42" w:beforeLines="0" w:beforeAutospacing="0"/>
              <w:ind w:left="612" w:right="599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default"/>
                <w:sz w:val="16"/>
              </w:rPr>
              <w:t>グループの場合</w:t>
            </w:r>
            <w:r>
              <w:rPr>
                <w:rFonts w:hint="default"/>
                <w:sz w:val="16"/>
              </w:rPr>
              <w:t>)</w:t>
            </w:r>
          </w:p>
          <w:p>
            <w:pPr>
              <w:pStyle w:val="17"/>
              <w:spacing w:before="45" w:beforeLines="0" w:beforeAutospacing="0" w:line="338" w:lineRule="exact"/>
              <w:ind w:left="609" w:right="59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構成法人名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81" w:type="dxa"/>
            <w:vMerge w:val="restart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14" w:beforeLines="0" w:beforeAutospacing="0"/>
              <w:rPr>
                <w:rFonts w:hint="default"/>
                <w:sz w:val="19"/>
              </w:rPr>
            </w:pPr>
          </w:p>
          <w:p>
            <w:pPr>
              <w:pStyle w:val="17"/>
              <w:spacing w:line="141" w:lineRule="auto"/>
              <w:ind w:left="182" w:right="164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担当者連絡先</w:t>
            </w:r>
          </w:p>
        </w:tc>
        <w:tc>
          <w:tcPr>
            <w:tcW w:w="19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10" w:beforeLines="0" w:beforeAutospacing="0"/>
              <w:rPr>
                <w:rFonts w:hint="default"/>
                <w:sz w:val="10"/>
              </w:rPr>
            </w:pPr>
          </w:p>
          <w:p>
            <w:pPr>
              <w:pStyle w:val="17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氏名（ふりがな）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line="353" w:lineRule="exact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所属法人名・部署</w:t>
            </w:r>
          </w:p>
        </w:tc>
        <w:tc>
          <w:tcPr>
            <w:tcW w:w="6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line="320" w:lineRule="exact"/>
              <w:ind w:left="117"/>
              <w:rPr>
                <w:rFonts w:hint="default"/>
                <w:sz w:val="16"/>
              </w:rPr>
            </w:pPr>
            <w:r>
              <w:rPr>
                <w:rFonts w:hint="default"/>
                <w:sz w:val="21"/>
              </w:rPr>
              <w:t>E-mail</w:t>
            </w:r>
            <w:r>
              <w:rPr>
                <w:rFonts w:hint="default"/>
                <w:sz w:val="16"/>
              </w:rPr>
              <w:t>（電子メール）</w:t>
            </w:r>
          </w:p>
        </w:tc>
        <w:tc>
          <w:tcPr>
            <w:tcW w:w="6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52" w:type="dxa"/>
            <w:tcBorders>
              <w:top w:val="single" w:color="000000" w:sz="2" w:space="0"/>
              <w:left w:val="single" w:color="000000" w:sz="4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line="334" w:lineRule="exact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Tel</w:t>
            </w:r>
          </w:p>
        </w:tc>
        <w:tc>
          <w:tcPr>
            <w:tcW w:w="6779" w:type="dxa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spacing w:before="2" w:beforeLines="0" w:beforeAutospacing="0"/>
        <w:rPr>
          <w:rFonts w:hint="default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２．サウンディング実施日時</w:t>
      </w:r>
      <w:r>
        <w:rPr>
          <w:rFonts w:hint="eastAsia"/>
        </w:rPr>
        <w:t>・実施方式</w:t>
      </w:r>
      <w:r>
        <w:rPr>
          <w:rFonts w:hint="default"/>
        </w:rPr>
        <w:t>に関すること</w:t>
      </w:r>
    </w:p>
    <w:tbl>
      <w:tblPr>
        <w:tblStyle w:val="34"/>
        <w:tblW w:w="0" w:type="auto"/>
        <w:tblInd w:w="5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firstRow="1" w:lastRow="1" w:firstColumn="1" w:lastColumn="1" w:noHBand="0" w:noVBand="0" w:val="01E0"/>
      </w:tblPr>
      <w:tblGrid>
        <w:gridCol w:w="557"/>
        <w:gridCol w:w="2696"/>
        <w:gridCol w:w="1446"/>
        <w:gridCol w:w="1448"/>
        <w:gridCol w:w="1448"/>
        <w:gridCol w:w="1704"/>
      </w:tblGrid>
      <w:tr>
        <w:trPr>
          <w:trHeight w:val="728" w:hRule="atLeast"/>
        </w:trPr>
        <w:tc>
          <w:tcPr>
            <w:tcW w:w="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rPr>
                <w:rFonts w:hint="default"/>
                <w:sz w:val="20"/>
              </w:rPr>
            </w:pPr>
          </w:p>
          <w:p>
            <w:pPr>
              <w:pStyle w:val="17"/>
              <w:rPr>
                <w:rFonts w:hint="default"/>
                <w:sz w:val="20"/>
              </w:rPr>
            </w:pPr>
          </w:p>
          <w:p>
            <w:pPr>
              <w:pStyle w:val="17"/>
              <w:spacing w:before="9" w:beforeLines="0" w:beforeAutospacing="0"/>
              <w:rPr>
                <w:rFonts w:hint="default"/>
                <w:sz w:val="13"/>
              </w:rPr>
            </w:pPr>
          </w:p>
          <w:p>
            <w:pPr>
              <w:pStyle w:val="17"/>
              <w:spacing w:line="283" w:lineRule="auto"/>
              <w:ind w:left="202" w:right="121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日程</w:t>
            </w:r>
          </w:p>
        </w:tc>
        <w:tc>
          <w:tcPr>
            <w:tcW w:w="8742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5472"/>
              </w:tabs>
              <w:spacing w:before="9" w:beforeLines="0" w:beforeAutospacing="0" w:line="360" w:lineRule="atLeast"/>
              <w:ind w:left="114" w:right="19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サウ</w:t>
            </w:r>
            <w:r>
              <w:rPr>
                <w:rFonts w:hint="default"/>
                <w:spacing w:val="-3"/>
                <w:sz w:val="21"/>
              </w:rPr>
              <w:t>ン</w:t>
            </w:r>
            <w:r>
              <w:rPr>
                <w:rFonts w:hint="default"/>
                <w:sz w:val="21"/>
              </w:rPr>
              <w:t>デ</w:t>
            </w:r>
            <w:r>
              <w:rPr>
                <w:rFonts w:hint="default"/>
                <w:spacing w:val="-3"/>
                <w:sz w:val="21"/>
              </w:rPr>
              <w:t>ィ</w:t>
            </w:r>
            <w:r>
              <w:rPr>
                <w:rFonts w:hint="default"/>
                <w:sz w:val="21"/>
              </w:rPr>
              <w:t>ン</w:t>
            </w:r>
            <w:r>
              <w:rPr>
                <w:rFonts w:hint="default"/>
                <w:spacing w:val="-3"/>
                <w:sz w:val="21"/>
              </w:rPr>
              <w:t>グ</w:t>
            </w:r>
            <w:r>
              <w:rPr>
                <w:rFonts w:hint="default"/>
                <w:sz w:val="21"/>
              </w:rPr>
              <w:t>の</w:t>
            </w:r>
            <w:r>
              <w:rPr>
                <w:rFonts w:hint="default"/>
                <w:spacing w:val="-3"/>
                <w:sz w:val="21"/>
              </w:rPr>
              <w:t>実</w:t>
            </w:r>
            <w:r>
              <w:rPr>
                <w:rFonts w:hint="default"/>
                <w:sz w:val="21"/>
              </w:rPr>
              <w:t>施</w:t>
            </w:r>
            <w:r>
              <w:rPr>
                <w:rFonts w:hint="default"/>
                <w:spacing w:val="-3"/>
                <w:sz w:val="21"/>
              </w:rPr>
              <w:t>日</w:t>
            </w:r>
            <w:r>
              <w:rPr>
                <w:rFonts w:hint="default"/>
                <w:sz w:val="21"/>
              </w:rPr>
              <w:t>につ</w:t>
            </w:r>
            <w:r>
              <w:rPr>
                <w:rFonts w:hint="default"/>
                <w:spacing w:val="-3"/>
                <w:sz w:val="21"/>
              </w:rPr>
              <w:t>い</w:t>
            </w:r>
            <w:r>
              <w:rPr>
                <w:rFonts w:hint="default"/>
                <w:sz w:val="21"/>
              </w:rPr>
              <w:t>て</w:t>
            </w:r>
            <w:r>
              <w:rPr>
                <w:rFonts w:hint="default"/>
                <w:spacing w:val="-3"/>
                <w:sz w:val="21"/>
              </w:rPr>
              <w:t>下</w:t>
            </w:r>
            <w:r>
              <w:rPr>
                <w:rFonts w:hint="default"/>
                <w:sz w:val="21"/>
              </w:rPr>
              <w:t>記</w:t>
            </w:r>
            <w:r>
              <w:rPr>
                <w:rFonts w:hint="default"/>
                <w:spacing w:val="-3"/>
                <w:sz w:val="21"/>
              </w:rPr>
              <w:t>日</w:t>
            </w:r>
            <w:r>
              <w:rPr>
                <w:rFonts w:hint="default"/>
                <w:sz w:val="21"/>
              </w:rPr>
              <w:t>程</w:t>
            </w:r>
            <w:r>
              <w:rPr>
                <w:rFonts w:hint="default"/>
                <w:spacing w:val="-3"/>
                <w:sz w:val="21"/>
              </w:rPr>
              <w:t>の</w:t>
            </w:r>
            <w:r>
              <w:rPr>
                <w:rFonts w:hint="default"/>
                <w:sz w:val="21"/>
              </w:rPr>
              <w:t>う</w:t>
            </w:r>
            <w:r>
              <w:rPr>
                <w:rFonts w:hint="default"/>
                <w:spacing w:val="-3"/>
                <w:sz w:val="21"/>
              </w:rPr>
              <w:t>ち</w:t>
            </w:r>
            <w:r>
              <w:rPr>
                <w:rFonts w:hint="default"/>
                <w:sz w:val="21"/>
              </w:rPr>
              <w:t>、参</w:t>
            </w:r>
            <w:r>
              <w:rPr>
                <w:rFonts w:hint="default"/>
                <w:spacing w:val="-3"/>
                <w:sz w:val="21"/>
              </w:rPr>
              <w:t>加</w:t>
            </w:r>
            <w:r>
              <w:rPr>
                <w:rFonts w:hint="default"/>
                <w:sz w:val="21"/>
              </w:rPr>
              <w:t>可</w:t>
            </w:r>
            <w:r>
              <w:rPr>
                <w:rFonts w:hint="default"/>
                <w:spacing w:val="-3"/>
                <w:sz w:val="21"/>
              </w:rPr>
              <w:t>能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default"/>
                <w:spacing w:val="-3"/>
                <w:sz w:val="21"/>
              </w:rPr>
              <w:t>に</w:t>
            </w:r>
            <w:r>
              <w:rPr>
                <w:rFonts w:hint="default"/>
                <w:sz w:val="21"/>
              </w:rPr>
              <w:t>チ</w:t>
            </w:r>
            <w:r>
              <w:rPr>
                <w:rFonts w:hint="default"/>
                <w:spacing w:val="-3"/>
                <w:sz w:val="21"/>
              </w:rPr>
              <w:t>ェ</w:t>
            </w:r>
            <w:r>
              <w:rPr>
                <w:rFonts w:hint="default"/>
                <w:sz w:val="21"/>
              </w:rPr>
              <w:t>ッ</w:t>
            </w:r>
            <w:r>
              <w:rPr>
                <w:rFonts w:hint="default"/>
                <w:spacing w:val="-3"/>
                <w:sz w:val="21"/>
              </w:rPr>
              <w:t>ク</w:t>
            </w:r>
            <w:r>
              <w:rPr>
                <w:rFonts w:hint="default"/>
                <w:sz w:val="21"/>
              </w:rPr>
              <w:t>して</w:t>
            </w:r>
            <w:r>
              <w:rPr>
                <w:rFonts w:hint="default"/>
                <w:spacing w:val="-3"/>
                <w:sz w:val="21"/>
              </w:rPr>
              <w:t>く</w:t>
            </w:r>
            <w:r>
              <w:rPr>
                <w:rFonts w:hint="default"/>
                <w:sz w:val="21"/>
              </w:rPr>
              <w:t>だ</w:t>
            </w:r>
            <w:r>
              <w:rPr>
                <w:rFonts w:hint="default"/>
                <w:spacing w:val="-3"/>
                <w:sz w:val="21"/>
              </w:rPr>
              <w:t>さ</w:t>
            </w:r>
            <w:r>
              <w:rPr>
                <w:rFonts w:hint="default"/>
                <w:sz w:val="21"/>
              </w:rPr>
              <w:t>い。</w:t>
            </w:r>
          </w:p>
          <w:p>
            <w:pPr>
              <w:pStyle w:val="17"/>
              <w:tabs>
                <w:tab w:val="left" w:leader="none" w:pos="5472"/>
              </w:tabs>
              <w:spacing w:before="9" w:beforeLines="0" w:beforeAutospacing="0" w:line="360" w:lineRule="atLeast"/>
              <w:ind w:left="114" w:right="19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また、希望する実施方式（対面・オンライン）にチェックしてください。</w:t>
            </w:r>
            <w:r>
              <w:rPr>
                <w:rFonts w:hint="default"/>
                <w:sz w:val="21"/>
              </w:rPr>
              <w:t>（例</w:t>
            </w:r>
            <w:r>
              <w:rPr>
                <w:rFonts w:hint="default"/>
                <w:sz w:val="21"/>
              </w:rPr>
              <w:t>□→■</w:t>
            </w:r>
            <w:r>
              <w:rPr>
                <w:rFonts w:hint="default"/>
                <w:sz w:val="21"/>
              </w:rPr>
              <w:t>）</w:t>
            </w:r>
          </w:p>
          <w:p>
            <w:pPr>
              <w:pStyle w:val="17"/>
              <w:tabs>
                <w:tab w:val="left" w:leader="none" w:pos="5472"/>
              </w:tabs>
              <w:spacing w:before="9" w:beforeLines="0" w:beforeAutospacing="0" w:line="360" w:lineRule="atLeast"/>
              <w:ind w:left="114" w:right="19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なお、</w:t>
            </w:r>
            <w:r>
              <w:rPr>
                <w:rFonts w:hint="default"/>
                <w:sz w:val="21"/>
              </w:rPr>
              <w:t>所要</w:t>
            </w:r>
            <w:r>
              <w:rPr>
                <w:rFonts w:hint="default"/>
                <w:spacing w:val="-3"/>
                <w:sz w:val="21"/>
              </w:rPr>
              <w:t>時</w:t>
            </w:r>
            <w:r>
              <w:rPr>
                <w:rFonts w:hint="default"/>
                <w:sz w:val="21"/>
              </w:rPr>
              <w:t>間</w:t>
            </w:r>
            <w:r>
              <w:rPr>
                <w:rFonts w:hint="default"/>
                <w:spacing w:val="-3"/>
                <w:sz w:val="21"/>
              </w:rPr>
              <w:t>は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default"/>
                <w:spacing w:val="-3"/>
                <w:sz w:val="21"/>
              </w:rPr>
              <w:t>時</w:t>
            </w:r>
            <w:r>
              <w:rPr>
                <w:rFonts w:hint="default"/>
                <w:sz w:val="21"/>
              </w:rPr>
              <w:t>間程</w:t>
            </w:r>
            <w:r>
              <w:rPr>
                <w:rFonts w:hint="default"/>
                <w:spacing w:val="-3"/>
                <w:sz w:val="21"/>
              </w:rPr>
              <w:t>度</w:t>
            </w:r>
            <w:r>
              <w:rPr>
                <w:rFonts w:hint="default"/>
                <w:sz w:val="21"/>
              </w:rPr>
              <w:t>を</w:t>
            </w:r>
            <w:r>
              <w:rPr>
                <w:rFonts w:hint="default"/>
                <w:spacing w:val="-3"/>
                <w:sz w:val="21"/>
              </w:rPr>
              <w:t>予</w:t>
            </w:r>
            <w:r>
              <w:rPr>
                <w:rFonts w:hint="default"/>
                <w:sz w:val="21"/>
              </w:rPr>
              <w:t>定</w:t>
            </w:r>
            <w:r>
              <w:rPr>
                <w:rFonts w:hint="default"/>
                <w:spacing w:val="-3"/>
                <w:sz w:val="21"/>
              </w:rPr>
              <w:t>し</w:t>
            </w:r>
            <w:r>
              <w:rPr>
                <w:rFonts w:hint="default"/>
                <w:sz w:val="21"/>
              </w:rPr>
              <w:t>て</w:t>
            </w:r>
            <w:r>
              <w:rPr>
                <w:rFonts w:hint="default"/>
                <w:spacing w:val="-3"/>
                <w:sz w:val="21"/>
              </w:rPr>
              <w:t>い</w:t>
            </w:r>
            <w:r>
              <w:rPr>
                <w:rFonts w:hint="default"/>
                <w:sz w:val="21"/>
              </w:rPr>
              <w:t>ま</w:t>
            </w:r>
            <w:r>
              <w:rPr>
                <w:rFonts w:hint="default"/>
                <w:spacing w:val="-3"/>
                <w:sz w:val="21"/>
              </w:rPr>
              <w:t>す</w:t>
            </w:r>
            <w:r>
              <w:rPr>
                <w:rFonts w:hint="default"/>
                <w:spacing w:val="-108"/>
                <w:sz w:val="21"/>
              </w:rPr>
              <w:t>。</w:t>
            </w:r>
          </w:p>
        </w:tc>
      </w:tr>
      <w:tr>
        <w:trPr>
          <w:trHeight w:val="338" w:hRule="atLeast"/>
        </w:trPr>
        <w:tc>
          <w:tcPr>
            <w:tcW w:w="55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19" w:lineRule="exact"/>
              <w:ind w:left="11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令和</w:t>
            </w:r>
            <w:r>
              <w:rPr>
                <w:rFonts w:hint="eastAsia"/>
                <w:sz w:val="21"/>
              </w:rPr>
              <w:t>７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>9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z w:val="21"/>
              </w:rPr>
              <w:t>18</w:t>
            </w:r>
            <w:r>
              <w:rPr>
                <w:rFonts w:hint="default"/>
                <w:sz w:val="21"/>
              </w:rPr>
              <w:t>日（</w:t>
            </w:r>
            <w:r>
              <w:rPr>
                <w:rFonts w:hint="eastAsia"/>
                <w:sz w:val="21"/>
              </w:rPr>
              <w:t>木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19" w:lineRule="exact"/>
              <w:ind w:left="11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□10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12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19" w:lineRule="exact"/>
              <w:ind w:left="11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□13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15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19" w:lineRule="exact"/>
              <w:ind w:left="93" w:right="6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□15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17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19" w:lineRule="exact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default"/>
                <w:sz w:val="21"/>
              </w:rPr>
              <w:t>指定なし</w:t>
            </w:r>
          </w:p>
        </w:tc>
      </w:tr>
      <w:tr>
        <w:trPr>
          <w:trHeight w:val="356" w:hRule="atLeast"/>
        </w:trPr>
        <w:tc>
          <w:tcPr>
            <w:tcW w:w="55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96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令和</w:t>
            </w:r>
            <w:r>
              <w:rPr>
                <w:rFonts w:hint="eastAsia"/>
                <w:sz w:val="21"/>
              </w:rPr>
              <w:t>７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>9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z w:val="21"/>
              </w:rPr>
              <w:t>19</w:t>
            </w:r>
            <w:r>
              <w:rPr>
                <w:rFonts w:hint="default"/>
                <w:sz w:val="21"/>
              </w:rPr>
              <w:t>日（</w:t>
            </w:r>
            <w:r>
              <w:rPr>
                <w:rFonts w:hint="eastAsia"/>
                <w:sz w:val="21"/>
              </w:rPr>
              <w:t>金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1446" w:type="dxa"/>
            <w:tcBorders>
              <w:top w:val="dashSmallGap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9"/>
              <w:rPr>
                <w:rFonts w:hint="default"/>
                <w:sz w:val="21"/>
              </w:rPr>
            </w:pPr>
          </w:p>
        </w:tc>
        <w:tc>
          <w:tcPr>
            <w:tcW w:w="1448" w:type="dxa"/>
            <w:tcBorders>
              <w:top w:val="dashSmallGap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□13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15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448" w:type="dxa"/>
            <w:tcBorders>
              <w:top w:val="dashSmallGap" w:color="000000" w:sz="4" w:space="0"/>
              <w:left w:val="nil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93" w:right="6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□15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17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704" w:type="dxa"/>
            <w:tcBorders>
              <w:top w:val="dashSmallGap" w:color="000000" w:sz="4" w:space="0"/>
              <w:left w:val="nil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default"/>
                <w:sz w:val="21"/>
              </w:rPr>
              <w:t>指定なし</w:t>
            </w:r>
          </w:p>
        </w:tc>
      </w:tr>
      <w:tr>
        <w:trPr>
          <w:trHeight w:val="351" w:hRule="atLeast"/>
        </w:trPr>
        <w:tc>
          <w:tcPr>
            <w:tcW w:w="55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6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leftChars="0"/>
              <w:rPr>
                <w:rFonts w:hint="eastAsia"/>
              </w:rPr>
            </w:pPr>
            <w:r>
              <w:rPr>
                <w:rFonts w:hint="default"/>
                <w:sz w:val="21"/>
              </w:rPr>
              <w:t>令和</w:t>
            </w:r>
            <w:r>
              <w:rPr>
                <w:rFonts w:hint="eastAsia"/>
                <w:sz w:val="21"/>
              </w:rPr>
              <w:t>７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default"/>
                <w:sz w:val="21"/>
              </w:rPr>
              <w:t>9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default"/>
                <w:sz w:val="21"/>
              </w:rPr>
              <w:t>22</w:t>
            </w:r>
            <w:r>
              <w:rPr>
                <w:rFonts w:hint="default"/>
                <w:sz w:val="21"/>
              </w:rPr>
              <w:t>日（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1446" w:type="dxa"/>
            <w:tcBorders>
              <w:top w:val="dashSmallGap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" w:beforeLines="5" w:beforeAutospacing="0" w:line="319" w:lineRule="exact"/>
              <w:ind w:left="119" w:leftChars="0"/>
              <w:rPr>
                <w:rFonts w:hint="eastAsia"/>
              </w:rPr>
            </w:pPr>
            <w:r>
              <w:rPr>
                <w:rFonts w:hint="default"/>
                <w:sz w:val="21"/>
              </w:rPr>
              <w:t>□10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12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448" w:type="dxa"/>
            <w:tcBorders>
              <w:top w:val="dashSmallGap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□13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15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448" w:type="dxa"/>
            <w:tcBorders>
              <w:top w:val="dashSmallGap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93" w:right="6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□15</w:t>
            </w:r>
            <w:r>
              <w:rPr>
                <w:rFonts w:hint="default"/>
                <w:sz w:val="21"/>
              </w:rPr>
              <w:t>～</w:t>
            </w:r>
            <w:r>
              <w:rPr>
                <w:rFonts w:hint="default"/>
                <w:sz w:val="21"/>
              </w:rPr>
              <w:t xml:space="preserve">17 </w:t>
            </w:r>
            <w:r>
              <w:rPr>
                <w:rFonts w:hint="default"/>
                <w:sz w:val="21"/>
              </w:rPr>
              <w:t>時</w:t>
            </w:r>
          </w:p>
        </w:tc>
        <w:tc>
          <w:tcPr>
            <w:tcW w:w="1704" w:type="dxa"/>
            <w:tcBorders>
              <w:top w:val="dashSmallGap" w:color="000000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" w:beforeLines="0" w:beforeAutospacing="0" w:line="336" w:lineRule="exact"/>
              <w:ind w:left="11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default"/>
                <w:sz w:val="21"/>
              </w:rPr>
              <w:t>指定なし</w:t>
            </w:r>
          </w:p>
        </w:tc>
      </w:tr>
      <w:tr>
        <w:trPr>
          <w:trHeight w:val="351" w:hRule="atLeast"/>
        </w:trPr>
        <w:tc>
          <w:tcPr>
            <w:tcW w:w="55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96" w:type="dxa"/>
            <w:tcBorders>
              <w:top w:val="dashSmallGap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17"/>
              <w:spacing w:line="332" w:lineRule="exact"/>
              <w:ind w:left="114" w:leftChars="0" w:firstLine="210" w:firstLineChars="100"/>
              <w:jc w:val="both"/>
              <w:rPr>
                <w:rFonts w:hint="default"/>
                <w:sz w:val="21"/>
                <w:highlight w:val="none"/>
                <w:shd w:val="pct15" w:color="auto" w:fill="auto"/>
              </w:rPr>
            </w:pPr>
            <w:r>
              <w:rPr>
                <w:rFonts w:hint="eastAsia"/>
                <w:sz w:val="21"/>
                <w:highlight w:val="none"/>
                <w:shd w:val="clear" w:color="auto" w:fill="auto"/>
              </w:rPr>
              <w:t>希望する実施方式</w:t>
            </w:r>
          </w:p>
        </w:tc>
        <w:tc>
          <w:tcPr>
            <w:tcW w:w="2894" w:type="dxa"/>
            <w:gridSpan w:val="2"/>
            <w:tcBorders>
              <w:top w:val="dashSmallGap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32" w:lineRule="exact"/>
              <w:ind w:left="11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eastAsia"/>
                <w:sz w:val="21"/>
              </w:rPr>
              <w:t>対面方式</w:t>
            </w:r>
          </w:p>
        </w:tc>
        <w:tc>
          <w:tcPr>
            <w:tcW w:w="3152" w:type="dxa"/>
            <w:gridSpan w:val="2"/>
            <w:tcBorders>
              <w:top w:val="dashSmallGap" w:color="000000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32" w:lineRule="exact"/>
              <w:ind w:left="93" w:right="67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□</w:t>
            </w:r>
            <w:r>
              <w:rPr>
                <w:rFonts w:hint="eastAsia"/>
                <w:sz w:val="21"/>
              </w:rPr>
              <w:t>オンライン方式</w:t>
            </w:r>
          </w:p>
        </w:tc>
      </w:tr>
    </w:tbl>
    <w:p>
      <w:pPr>
        <w:pStyle w:val="15"/>
        <w:spacing w:before="2" w:beforeLines="0" w:beforeAutospacing="0"/>
        <w:rPr>
          <w:rFonts w:hint="default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３．サウンディング参加者情報</w:t>
      </w:r>
    </w:p>
    <w:tbl>
      <w:tblPr>
        <w:tblStyle w:val="34"/>
        <w:tblW w:w="0" w:type="auto"/>
        <w:tblInd w:w="5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firstRow="1" w:lastRow="1" w:firstColumn="1" w:lastColumn="1" w:noHBand="0" w:noVBand="0" w:val="01E0"/>
      </w:tblPr>
      <w:tblGrid>
        <w:gridCol w:w="3109"/>
        <w:gridCol w:w="6189"/>
      </w:tblGrid>
      <w:tr>
        <w:trPr>
          <w:trHeight w:val="359" w:hRule="atLeast"/>
        </w:trPr>
        <w:tc>
          <w:tcPr>
            <w:tcW w:w="3109" w:type="dxa"/>
            <w:tcBorders>
              <w:top w:val="none" w:color="auto" w:sz="0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1" w:beforeLines="0" w:beforeAutospacing="0" w:line="339" w:lineRule="exact"/>
              <w:ind w:left="81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参加予定者氏名</w:t>
            </w:r>
          </w:p>
        </w:tc>
        <w:tc>
          <w:tcPr>
            <w:tcW w:w="618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1F1F1"/>
            <w:vAlign w:val="top"/>
          </w:tcPr>
          <w:p>
            <w:pPr>
              <w:pStyle w:val="17"/>
              <w:spacing w:before="1" w:beforeLines="0" w:beforeAutospacing="0" w:line="339" w:lineRule="exact"/>
              <w:ind w:left="183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所属法人名・部署・役職等</w:t>
            </w:r>
          </w:p>
        </w:tc>
      </w:tr>
      <w:tr>
        <w:trPr>
          <w:trHeight w:val="359" w:hRule="atLeast"/>
        </w:trPr>
        <w:tc>
          <w:tcPr>
            <w:tcW w:w="3109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09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18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109" w:type="dxa"/>
            <w:tcBorders>
              <w:top w:val="single" w:color="000000" w:sz="2" w:space="0"/>
              <w:left w:val="none" w:color="auto" w:sz="0" w:space="0"/>
              <w:bottom w:val="single" w:color="000000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109" w:type="dxa"/>
            <w:tcBorders>
              <w:top w:val="single" w:color="000000" w:sz="2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1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15"/>
        <w:spacing w:before="1" w:beforeLines="0" w:beforeAutospacing="0"/>
        <w:ind w:left="958" w:right="308" w:hanging="209"/>
        <w:rPr>
          <w:rFonts w:hint="default"/>
          <w:sz w:val="20"/>
        </w:rPr>
      </w:pPr>
      <w:r>
        <w:rPr>
          <w:rFonts w:hint="default"/>
          <w:spacing w:val="-9"/>
        </w:rPr>
        <w:t>※</w:t>
      </w:r>
      <w:r>
        <w:rPr>
          <w:rFonts w:hint="default"/>
          <w:spacing w:val="-9"/>
        </w:rPr>
        <w:t>サウンディングの開催日時については、本申込書受領後に調整のうえ、開催日時及び実施場所等</w:t>
      </w:r>
      <w:r>
        <w:rPr>
          <w:rFonts w:hint="default"/>
          <w:spacing w:val="-5"/>
        </w:rPr>
        <w:t>を担当者連絡先に電子メールにて連絡いたします。</w:t>
      </w:r>
    </w:p>
    <w:sectPr>
      <w:pgSz w:w="11910" w:h="16840"/>
      <w:pgMar w:top="1580" w:right="760" w:bottom="280" w:left="96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UD デジタル 教科書体 NP-R" w:hAnsi="UD デジタル 教科書体 NP-R" w:eastAsia="UD デジタル 教科書体 NP-R"/>
    </w:rPr>
  </w:style>
  <w:style w:type="paragraph" w:styleId="1">
    <w:name w:val="heading 1"/>
    <w:basedOn w:val="0"/>
    <w:next w:val="1"/>
    <w:link w:val="0"/>
    <w:uiPriority w:val="0"/>
    <w:qFormat/>
    <w:pPr>
      <w:spacing w:before="15" w:beforeLines="0" w:beforeAutospacing="0"/>
      <w:ind w:right="313"/>
      <w:jc w:val="center"/>
      <w:outlineLvl w:val="0"/>
    </w:pPr>
    <w:rPr>
      <w:sz w:val="24"/>
    </w:rPr>
  </w:style>
  <w:style w:type="paragraph" w:styleId="2">
    <w:name w:val="heading 2"/>
    <w:basedOn w:val="0"/>
    <w:next w:val="2"/>
    <w:link w:val="0"/>
    <w:uiPriority w:val="0"/>
    <w:qFormat/>
    <w:pPr>
      <w:ind w:left="117"/>
      <w:outlineLvl w:val="1"/>
    </w:pPr>
    <w:rPr>
      <w:b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character" w:styleId="19">
    <w:name w:val="FollowedHyperlink"/>
    <w:basedOn w:val="10"/>
    <w:next w:val="19"/>
    <w:link w:val="0"/>
    <w:uiPriority w:val="0"/>
    <w:rPr>
      <w:color w:val="800080" w:themeColor="followed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UD デジタル 教科書体 NP-R" w:hAnsi="UD デジタル 教科書体 NP-R" w:eastAsia="UD デジタル 教科書体 NP-R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UD デジタル 教科書体 NP-R" w:hAnsi="UD デジタル 教科書体 NP-R" w:eastAsia="UD デジタル 教科書体 NP-R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paragraph" w:styleId="25">
    <w:name w:val="Revision"/>
    <w:next w:val="25"/>
    <w:link w:val="0"/>
    <w:uiPriority w:val="0"/>
    <w:pPr>
      <w:widowControl w:val="1"/>
      <w:autoSpaceDE w:val="1"/>
      <w:autoSpaceDN w:val="1"/>
    </w:pPr>
    <w:rPr>
      <w:rFonts w:ascii="UD デジタル 教科書体 NP-R" w:hAnsi="UD デジタル 教科書体 NP-R" w:eastAsia="UD デジタル 教科書体 NP-R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UD デジタル 教科書体 NP-R" w:hAnsi="UD デジタル 教科書体 NP-R" w:eastAsia="UD デジタル 教科書体 NP-R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UD デジタル 教科書体 NP-R" w:hAnsi="UD デジタル 教科書体 NP-R" w:eastAsia="UD デジタル 教科書体 NP-R"/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page number"/>
    <w:basedOn w:val="10"/>
    <w:next w:val="33"/>
    <w:link w:val="0"/>
    <w:uiPriority w:val="0"/>
  </w:style>
  <w:style w:type="table" w:styleId="34" w:customStyle="1">
    <w:name w:val="Table Normal"/>
    <w:basedOn w:val="11"/>
    <w:next w:val="3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877</TotalTime>
  <Pages>9</Pages>
  <Words>150</Words>
  <Characters>5370</Characters>
  <Application>JUST Note</Application>
  <Lines>3803</Lines>
  <Paragraphs>208</Paragraphs>
  <CharactersWithSpaces>5438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松本 勝尋</cp:lastModifiedBy>
  <cp:lastPrinted>2025-07-13T11:00:45Z</cp:lastPrinted>
  <dcterms:created xsi:type="dcterms:W3CDTF">2025-07-08T00:47:00Z</dcterms:created>
  <dcterms:modified xsi:type="dcterms:W3CDTF">2025-07-13T11:08:06Z</dcterms:modified>
  <cp:revision>54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0x01010096F219188990BD42A202ED558721E035</vt:lpwstr>
  </property>
  <property fmtid="{D5CDD505-2E9C-101B-9397-08002B2CF9AE}" pid="3" name="Created">
    <vt:filetime>2021-01-05T00:00:00Z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2025-07-02T00:00:00Z</vt:filetime>
  </property>
  <property fmtid="{D5CDD505-2E9C-101B-9397-08002B2CF9AE}" pid="6" name="MediaServiceImageTags">
    <vt:lpwstr/>
  </property>
</Properties>
</file>