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A92CC8" w:rsidRPr="0005064A" w:rsidTr="00674E0F">
        <w:trPr>
          <w:trHeight w:val="400"/>
        </w:trPr>
        <w:tc>
          <w:tcPr>
            <w:tcW w:w="3342" w:type="dxa"/>
            <w:tcBorders>
              <w:bottom w:val="single" w:sz="4" w:space="0" w:color="auto"/>
            </w:tcBorders>
          </w:tcPr>
          <w:p w:rsidR="00A92CC8" w:rsidRPr="0005064A" w:rsidRDefault="009666DB" w:rsidP="00674E0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大村市</w:t>
            </w:r>
            <w:r w:rsidR="00A92CC8" w:rsidRPr="006C7984">
              <w:rPr>
                <w:rFonts w:asciiTheme="majorEastAsia" w:eastAsiaTheme="majorEastAsia" w:hAnsiTheme="majorEastAsia" w:hint="eastAsia"/>
              </w:rPr>
              <w:t>記載欄</w:t>
            </w:r>
          </w:p>
        </w:tc>
      </w:tr>
      <w:tr w:rsidR="00A92CC8" w:rsidRPr="0005064A" w:rsidTr="00674E0F">
        <w:trPr>
          <w:trHeight w:val="273"/>
        </w:trPr>
        <w:tc>
          <w:tcPr>
            <w:tcW w:w="3342" w:type="dxa"/>
            <w:tcBorders>
              <w:top w:val="single" w:sz="4" w:space="0" w:color="auto"/>
            </w:tcBorders>
          </w:tcPr>
          <w:p w:rsidR="00A92CC8" w:rsidRPr="0005064A" w:rsidRDefault="00A92CC8" w:rsidP="00674E0F">
            <w:pPr>
              <w:suppressAutoHyphens/>
              <w:kinsoku w:val="0"/>
              <w:wordWrap w:val="0"/>
              <w:autoSpaceDE w:val="0"/>
              <w:autoSpaceDN w:val="0"/>
              <w:spacing w:line="366" w:lineRule="atLeast"/>
              <w:jc w:val="left"/>
              <w:rPr>
                <w:rFonts w:ascii="ＭＳ ゴシック" w:hAnsi="ＭＳ ゴシック"/>
              </w:rPr>
            </w:pPr>
          </w:p>
        </w:tc>
      </w:tr>
    </w:tbl>
    <w:p w:rsidR="00A92CC8" w:rsidRPr="00C35FF6" w:rsidRDefault="00A92CC8" w:rsidP="00A92CC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19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92"/>
      </w:tblGrid>
      <w:tr w:rsidR="00A92CC8" w:rsidRPr="00C35FF6" w:rsidTr="0037222F">
        <w:tc>
          <w:tcPr>
            <w:tcW w:w="10192" w:type="dxa"/>
            <w:tcBorders>
              <w:top w:val="single" w:sz="4" w:space="0" w:color="000000"/>
              <w:left w:val="single" w:sz="4" w:space="0" w:color="000000"/>
              <w:bottom w:val="single" w:sz="4" w:space="0" w:color="000000"/>
              <w:right w:val="single" w:sz="4" w:space="0" w:color="000000"/>
            </w:tcBorders>
          </w:tcPr>
          <w:p w:rsidR="00A92CC8" w:rsidRPr="00C35FF6" w:rsidRDefault="00A92CC8" w:rsidP="00674E0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92CC8" w:rsidRDefault="00A92CC8" w:rsidP="00674E0F">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B95D9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A92CC8" w:rsidRPr="00C35FF6" w:rsidRDefault="00A92CC8" w:rsidP="00674E0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92CC8" w:rsidRPr="00C35FF6" w:rsidRDefault="00A92CC8" w:rsidP="009666DB">
            <w:pPr>
              <w:suppressAutoHyphens/>
              <w:kinsoku w:val="0"/>
              <w:wordWrap w:val="0"/>
              <w:overflowPunct w:val="0"/>
              <w:autoSpaceDE w:val="0"/>
              <w:autoSpaceDN w:val="0"/>
              <w:adjustRightInd w:val="0"/>
              <w:spacing w:line="240" w:lineRule="exact"/>
              <w:ind w:rightChars="200" w:right="42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92CC8" w:rsidRPr="00C35FF6" w:rsidRDefault="00A92CC8" w:rsidP="00674E0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92CC8" w:rsidRPr="00C35FF6"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666DB">
              <w:rPr>
                <w:rFonts w:ascii="ＭＳ ゴシック" w:eastAsia="ＭＳ ゴシック" w:hAnsi="ＭＳ ゴシック" w:cs="ＭＳ ゴシック" w:hint="eastAsia"/>
                <w:color w:val="000000"/>
                <w:kern w:val="0"/>
                <w:szCs w:val="21"/>
              </w:rPr>
              <w:t xml:space="preserve">　大村市長　園　田</w:t>
            </w:r>
            <w:r>
              <w:rPr>
                <w:rFonts w:ascii="ＭＳ ゴシック" w:eastAsia="ＭＳ ゴシック" w:hAnsi="ＭＳ ゴシック" w:cs="ＭＳ ゴシック" w:hint="eastAsia"/>
                <w:color w:val="000000"/>
                <w:kern w:val="0"/>
                <w:szCs w:val="21"/>
              </w:rPr>
              <w:t xml:space="preserve">　</w:t>
            </w:r>
            <w:r w:rsidR="009666DB">
              <w:rPr>
                <w:rFonts w:ascii="ＭＳ ゴシック" w:eastAsia="ＭＳ ゴシック" w:hAnsi="ＭＳ ゴシック" w:cs="ＭＳ ゴシック" w:hint="eastAsia"/>
                <w:color w:val="000000"/>
                <w:kern w:val="0"/>
                <w:szCs w:val="21"/>
              </w:rPr>
              <w:t xml:space="preserve">　裕　史　</w:t>
            </w:r>
            <w:r>
              <w:rPr>
                <w:rFonts w:ascii="ＭＳ ゴシック" w:eastAsia="ＭＳ ゴシック" w:hAnsi="ＭＳ ゴシック" w:cs="ＭＳ ゴシック" w:hint="eastAsia"/>
                <w:color w:val="000000"/>
                <w:kern w:val="0"/>
                <w:szCs w:val="21"/>
              </w:rPr>
              <w:t>様</w:t>
            </w:r>
          </w:p>
          <w:p w:rsidR="00A92CC8" w:rsidRPr="009666DB" w:rsidRDefault="00A92CC8" w:rsidP="00674E0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92CC8" w:rsidRPr="00C35FF6"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666D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92CC8" w:rsidRDefault="00A92CC8" w:rsidP="009666DB">
            <w:pPr>
              <w:suppressAutoHyphens/>
              <w:kinsoku w:val="0"/>
              <w:wordWrap w:val="0"/>
              <w:overflowPunct w:val="0"/>
              <w:autoSpaceDE w:val="0"/>
              <w:autoSpaceDN w:val="0"/>
              <w:adjustRightInd w:val="0"/>
              <w:ind w:rightChars="100" w:right="210"/>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666DB" w:rsidRPr="009666DB">
              <w:rPr>
                <w:rFonts w:ascii="ＭＳ ゴシック" w:eastAsia="ＭＳ ゴシック" w:hAnsi="ＭＳ ゴシック" w:cs="ＭＳ ゴシック" w:hint="eastAsia"/>
                <w:color w:val="000000"/>
                <w:kern w:val="0"/>
                <w:szCs w:val="21"/>
              </w:rPr>
              <w:t xml:space="preserve"> </w:t>
            </w:r>
            <w:r w:rsidR="009666DB">
              <w:rPr>
                <w:rFonts w:ascii="ＭＳ ゴシック" w:eastAsia="ＭＳ ゴシック" w:hAnsi="ＭＳ ゴシック" w:cs="ＭＳ ゴシック" w:hint="eastAsia"/>
                <w:color w:val="000000"/>
                <w:kern w:val="0"/>
                <w:szCs w:val="21"/>
              </w:rPr>
              <w:t xml:space="preserve"> </w:t>
            </w:r>
          </w:p>
          <w:p w:rsidR="00A92CC8" w:rsidRPr="00C35FF6" w:rsidRDefault="00A92CC8" w:rsidP="009666DB">
            <w:pPr>
              <w:suppressAutoHyphens/>
              <w:kinsoku w:val="0"/>
              <w:wordWrap w:val="0"/>
              <w:overflowPunct w:val="0"/>
              <w:autoSpaceDE w:val="0"/>
              <w:autoSpaceDN w:val="0"/>
              <w:adjustRightInd w:val="0"/>
              <w:ind w:rightChars="100" w:right="21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氏</w:t>
            </w:r>
            <w:r w:rsidR="009666D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名</w:t>
            </w:r>
            <w:r w:rsidR="009666D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90C40">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r w:rsidR="009666DB" w:rsidRPr="009666DB">
              <w:rPr>
                <w:rFonts w:ascii="ＭＳ ゴシック" w:eastAsia="ＭＳ ゴシック" w:hAnsi="ＭＳ ゴシック" w:cs="ＭＳ ゴシック" w:hint="eastAsia"/>
                <w:color w:val="000000"/>
                <w:kern w:val="0"/>
                <w:szCs w:val="21"/>
              </w:rPr>
              <w:t xml:space="preserve">　</w:t>
            </w:r>
          </w:p>
          <w:p w:rsidR="00A92CC8" w:rsidRPr="00C35FF6" w:rsidRDefault="00A92CC8" w:rsidP="00674E0F">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A92CC8" w:rsidRDefault="00A92CC8" w:rsidP="00A92CC8">
            <w:pPr>
              <w:suppressAutoHyphens/>
              <w:kinsoku w:val="0"/>
              <w:wordWrap w:val="0"/>
              <w:overflowPunct w:val="0"/>
              <w:autoSpaceDE w:val="0"/>
              <w:autoSpaceDN w:val="0"/>
              <w:adjustRightInd w:val="0"/>
              <w:spacing w:line="240" w:lineRule="exact"/>
              <w:ind w:rightChars="71" w:right="149"/>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A92CC8">
              <w:rPr>
                <w:rFonts w:ascii="ＭＳ ゴシック" w:eastAsia="ＭＳ ゴシック" w:hAnsi="ＭＳ ゴシック" w:cs="ＭＳ ゴシック" w:hint="eastAsia"/>
                <w:color w:val="000000"/>
                <w:kern w:val="0"/>
                <w:szCs w:val="21"/>
                <w:u w:val="single"/>
              </w:rPr>
              <w:t xml:space="preserve">                        　　 　  業（※１）</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B95D9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A92CC8" w:rsidRPr="00C35FF6" w:rsidRDefault="00A92CC8" w:rsidP="00674E0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92CC8" w:rsidRPr="00C35FF6" w:rsidRDefault="00A92CC8" w:rsidP="00674E0F">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A92CC8" w:rsidRPr="00C35FF6"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①原油等の仕入単価の上昇（要件：20％以上</w:t>
            </w:r>
            <w:r w:rsidRPr="00C35FF6">
              <w:rPr>
                <w:rFonts w:ascii="ＭＳ ゴシック" w:eastAsia="ＭＳ ゴシック" w:hAnsi="ＭＳ ゴシック" w:cs="ＭＳ ゴシック" w:hint="eastAsia"/>
                <w:color w:val="000000"/>
                <w:kern w:val="0"/>
                <w:szCs w:val="21"/>
              </w:rPr>
              <w:t>）</w:t>
            </w:r>
          </w:p>
          <w:p w:rsidR="00A92CC8" w:rsidRPr="00D9792E" w:rsidRDefault="00A92CC8" w:rsidP="00674E0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722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主たる業種に係る上昇率</w:t>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D43353">
              <w:rPr>
                <w:rFonts w:ascii="ＭＳ ゴシック" w:eastAsia="ＭＳ ゴシック" w:hAnsi="ＭＳ ゴシック" w:cs="ＭＳ ゴシック" w:hint="eastAsia"/>
                <w:color w:val="000000"/>
                <w:kern w:val="0"/>
                <w:szCs w:val="21"/>
                <w:u w:val="single"/>
              </w:rPr>
              <w:t>％</w:t>
            </w:r>
          </w:p>
          <w:p w:rsidR="00A92CC8" w:rsidRPr="00C35FF6"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722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w:t>
            </w:r>
            <w:r w:rsidRPr="00D43353">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D43353">
              <w:rPr>
                <w:rFonts w:ascii="ＭＳ ゴシック" w:eastAsia="ＭＳ ゴシック" w:hAnsi="Times New Roman" w:cs="ＭＳ ゴシック" w:hint="eastAsia"/>
                <w:color w:val="000000"/>
                <w:kern w:val="0"/>
                <w:szCs w:val="21"/>
                <w:u w:val="single"/>
              </w:rPr>
              <w:t>％</w:t>
            </w:r>
          </w:p>
          <w:p w:rsidR="00A92CC8"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0037222F">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A92CC8" w:rsidRDefault="00A92CC8" w:rsidP="0037222F">
            <w:pPr>
              <w:suppressAutoHyphens/>
              <w:kinsoku w:val="0"/>
              <w:overflowPunct w:val="0"/>
              <w:autoSpaceDE w:val="0"/>
              <w:autoSpaceDN w:val="0"/>
              <w:adjustRightInd w:val="0"/>
              <w:spacing w:line="240" w:lineRule="exact"/>
              <w:ind w:firstLineChars="2300" w:firstLine="5566"/>
              <w:textAlignment w:val="baseline"/>
              <w:rPr>
                <w:rFonts w:ascii="ＭＳ ゴシック" w:eastAsia="ＭＳ ゴシック" w:hAnsi="Times New Roman"/>
                <w:color w:val="000000"/>
                <w:spacing w:val="16"/>
                <w:kern w:val="0"/>
                <w:szCs w:val="21"/>
              </w:rPr>
            </w:pPr>
            <w:r w:rsidRPr="00D43353">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92CC8"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003722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A92CC8" w:rsidRDefault="00A92CC8" w:rsidP="0037222F">
            <w:pPr>
              <w:suppressAutoHyphens/>
              <w:kinsoku w:val="0"/>
              <w:overflowPunct w:val="0"/>
              <w:autoSpaceDE w:val="0"/>
              <w:autoSpaceDN w:val="0"/>
              <w:adjustRightInd w:val="0"/>
              <w:spacing w:line="240" w:lineRule="exact"/>
              <w:ind w:firstLineChars="2500" w:firstLine="6050"/>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92CC8"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92CC8" w:rsidRPr="00C35FF6"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②原油等が売上原価に占める割合（要件：20％以上</w:t>
            </w:r>
            <w:r w:rsidRPr="00C35FF6">
              <w:rPr>
                <w:rFonts w:ascii="ＭＳ ゴシック" w:eastAsia="ＭＳ ゴシック" w:hAnsi="ＭＳ ゴシック" w:cs="ＭＳ ゴシック" w:hint="eastAsia"/>
                <w:color w:val="000000"/>
                <w:kern w:val="0"/>
                <w:szCs w:val="21"/>
              </w:rPr>
              <w:t>）</w:t>
            </w:r>
          </w:p>
          <w:p w:rsidR="00A92CC8" w:rsidRPr="00057436" w:rsidRDefault="00A92CC8" w:rsidP="00674E0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0037222F">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A92CC8" w:rsidRPr="00C35FF6"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0037222F">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D43353">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A92CC8"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0037222F">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A92CC8" w:rsidRPr="00D9792E" w:rsidRDefault="00A92CC8" w:rsidP="00674E0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37222F">
              <w:rPr>
                <w:rFonts w:ascii="ＭＳ ゴシック" w:eastAsia="ＭＳ ゴシック" w:hAnsi="Times New Roman" w:cs="ＭＳ ゴシック" w:hint="eastAsia"/>
                <w:color w:val="000000"/>
                <w:kern w:val="0"/>
                <w:szCs w:val="21"/>
                <w:u w:color="000000"/>
              </w:rPr>
              <w:t xml:space="preserve">　</w:t>
            </w: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A92CC8"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0037222F">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A92CC8" w:rsidRDefault="00A92CC8" w:rsidP="00674E0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37222F">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A92CC8"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92CC8" w:rsidRPr="00C35FF6"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w:t>
            </w:r>
            <w:r w:rsidRPr="006F03CC">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要件：</w:t>
            </w:r>
            <w:r w:rsidRPr="006F03CC">
              <w:rPr>
                <w:rFonts w:ascii="ＭＳ ゴシック" w:eastAsia="ＭＳ ゴシック" w:hAnsi="ＭＳ ゴシック" w:cs="ＭＳ ゴシック" w:hint="eastAsia"/>
                <w:color w:val="000000"/>
                <w:kern w:val="0"/>
                <w:szCs w:val="21"/>
              </w:rPr>
              <w:t>Ｐ＞０）</w:t>
            </w:r>
          </w:p>
          <w:p w:rsidR="00A92CC8" w:rsidRPr="00057436" w:rsidRDefault="00A92CC8" w:rsidP="00674E0F">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7222F">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A92CC8" w:rsidRPr="00C35FF6" w:rsidRDefault="00A92CC8" w:rsidP="00674E0F">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722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A92CC8"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sidR="003722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92CC8" w:rsidRPr="00057436" w:rsidRDefault="00A92CC8" w:rsidP="00674E0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0037222F">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A92CC8"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003722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92CC8" w:rsidRPr="00057436" w:rsidRDefault="00A92CC8" w:rsidP="00674E0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0037222F">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　　　　　　　　円</w:t>
            </w:r>
          </w:p>
          <w:p w:rsidR="00A92CC8"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37222F">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92CC8" w:rsidRPr="00057436" w:rsidRDefault="00A92CC8" w:rsidP="00674E0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0037222F">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全体に係る売上高　　　　　　　　　　円</w:t>
            </w:r>
          </w:p>
          <w:p w:rsidR="00A92CC8" w:rsidRDefault="00A92CC8" w:rsidP="00674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37222F">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92CC8" w:rsidRPr="00057436" w:rsidRDefault="00A92CC8" w:rsidP="00674E0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0037222F">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A92CC8" w:rsidRPr="00C35FF6" w:rsidRDefault="00A92CC8" w:rsidP="00674E0F">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37222F" w:rsidRDefault="00A92CC8" w:rsidP="00A92CC8">
      <w:pPr>
        <w:suppressAutoHyphens/>
        <w:spacing w:line="240" w:lineRule="exact"/>
        <w:ind w:left="21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※この様式は、主たる事業（最近１年間の売上高等が最も大きい事業）が属する業種（主たる業種）が指定</w:t>
      </w:r>
    </w:p>
    <w:p w:rsidR="00A92CC8" w:rsidRDefault="00A92CC8" w:rsidP="0037222F">
      <w:pPr>
        <w:suppressAutoHyphens/>
        <w:spacing w:line="240"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業種である場合であって、主たる業種及び申請者全体の双方が認定基準を満たす場合に使用してください。</w:t>
      </w:r>
    </w:p>
    <w:p w:rsidR="00A92CC8" w:rsidRDefault="00A92CC8" w:rsidP="00A92CC8">
      <w:pPr>
        <w:suppressAutoHyphens/>
        <w:spacing w:line="240" w:lineRule="exact"/>
        <w:ind w:left="862" w:hanging="862"/>
        <w:jc w:val="left"/>
        <w:textAlignment w:val="baseline"/>
        <w:rPr>
          <w:rFonts w:ascii="ＭＳ ゴシック" w:eastAsia="ＭＳ ゴシック" w:hAnsi="ＭＳ ゴシック"/>
          <w:sz w:val="20"/>
          <w:szCs w:val="20"/>
        </w:rPr>
      </w:pPr>
      <w:r>
        <w:rPr>
          <w:rFonts w:ascii="ＭＳ ゴシック" w:eastAsia="ＭＳ ゴシック" w:hAnsi="ＭＳ ゴシック" w:hint="eastAsia"/>
          <w:sz w:val="20"/>
          <w:szCs w:val="20"/>
        </w:rPr>
        <w:t>※１：ここには、主たる事業が属する業種（日本標準産業分類の細分類番号と細分類業種名）を記載ください。</w:t>
      </w:r>
    </w:p>
    <w:p w:rsidR="009666DB" w:rsidRDefault="009666DB" w:rsidP="009666DB">
      <w:pPr>
        <w:suppressAutoHyphens/>
        <w:wordWrap w:val="0"/>
        <w:spacing w:line="240" w:lineRule="exact"/>
        <w:ind w:leftChars="-67" w:left="-141" w:rightChars="-338" w:right="-710"/>
        <w:jc w:val="left"/>
        <w:textAlignment w:val="baseline"/>
        <w:rPr>
          <w:rFonts w:asciiTheme="minorEastAsia" w:hAnsiTheme="minorEastAsia"/>
          <w:color w:val="000000"/>
          <w:spacing w:val="16"/>
          <w:kern w:val="0"/>
          <w:szCs w:val="21"/>
        </w:rPr>
      </w:pPr>
      <w:r>
        <w:rPr>
          <w:rFonts w:ascii="ＭＳ Ｐ明朝" w:eastAsia="ＭＳ Ｐ明朝" w:hAnsi="ＭＳ Ｐ明朝" w:hint="eastAsia"/>
          <w:sz w:val="20"/>
          <w:szCs w:val="20"/>
        </w:rPr>
        <w:t xml:space="preserve">（留意事項）　</w:t>
      </w:r>
    </w:p>
    <w:p w:rsidR="009666DB" w:rsidRDefault="009666DB" w:rsidP="009666DB">
      <w:pPr>
        <w:snapToGrid w:val="0"/>
        <w:spacing w:line="240" w:lineRule="atLeast"/>
        <w:ind w:leftChars="150" w:left="315"/>
        <w:jc w:val="left"/>
        <w:rPr>
          <w:rFonts w:ascii="ＭＳ Ｐ明朝" w:eastAsia="ＭＳ Ｐ明朝" w:hAnsi="ＭＳ Ｐ明朝"/>
          <w:sz w:val="20"/>
          <w:szCs w:val="20"/>
        </w:rPr>
      </w:pPr>
      <w:r>
        <w:rPr>
          <w:rFonts w:ascii="ＭＳ Ｐ明朝" w:eastAsia="ＭＳ Ｐ明朝" w:hAnsi="ＭＳ Ｐ明朝" w:hint="eastAsia"/>
          <w:sz w:val="20"/>
          <w:szCs w:val="20"/>
        </w:rPr>
        <w:t>①　本認定とは別に、金融機関及び信用保証協会による金融上の審査があります。</w:t>
      </w:r>
    </w:p>
    <w:p w:rsidR="009666DB" w:rsidRDefault="009666DB" w:rsidP="009666DB">
      <w:pPr>
        <w:snapToGrid w:val="0"/>
        <w:spacing w:line="240" w:lineRule="atLeast"/>
        <w:ind w:leftChars="150" w:left="511" w:hangingChars="98" w:hanging="196"/>
        <w:jc w:val="left"/>
        <w:rPr>
          <w:rFonts w:ascii="ＭＳ Ｐ明朝" w:eastAsia="ＭＳ Ｐ明朝" w:hAnsi="ＭＳ Ｐ明朝"/>
          <w:sz w:val="20"/>
          <w:szCs w:val="20"/>
        </w:rPr>
      </w:pPr>
      <w:r>
        <w:rPr>
          <w:rFonts w:ascii="ＭＳ Ｐ明朝" w:eastAsia="ＭＳ Ｐ明朝" w:hAnsi="ＭＳ Ｐ明朝" w:hint="eastAsia"/>
          <w:sz w:val="20"/>
          <w:szCs w:val="20"/>
        </w:rPr>
        <w:t>②　市町村長又は特別区長から認定を受けた後、本認定の有効期間内に金融機関又は信用保証協会に対して、経営安定関連保証の申込みを行うことが必要です。</w:t>
      </w:r>
    </w:p>
    <w:p w:rsidR="009666DB" w:rsidRDefault="009666DB" w:rsidP="009666DB">
      <w:pPr>
        <w:snapToGrid w:val="0"/>
        <w:spacing w:line="240" w:lineRule="atLeast"/>
        <w:ind w:leftChars="150" w:left="511" w:hangingChars="98" w:hanging="196"/>
        <w:jc w:val="left"/>
        <w:rPr>
          <w:rFonts w:ascii="ＭＳ Ｐ明朝" w:eastAsia="ＭＳ Ｐ明朝" w:hAnsi="ＭＳ Ｐ明朝"/>
          <w:sz w:val="20"/>
          <w:szCs w:val="20"/>
        </w:rPr>
      </w:pPr>
    </w:p>
    <w:p w:rsidR="009666DB" w:rsidRDefault="009666DB" w:rsidP="009666DB">
      <w:pPr>
        <w:snapToGrid w:val="0"/>
        <w:spacing w:before="120"/>
        <w:ind w:firstLineChars="200" w:firstLine="420"/>
        <w:jc w:val="left"/>
        <w:rPr>
          <w:szCs w:val="21"/>
        </w:rPr>
      </w:pPr>
      <w:r>
        <w:rPr>
          <w:rFonts w:hint="eastAsia"/>
          <w:szCs w:val="21"/>
        </w:rPr>
        <w:t xml:space="preserve">大市商第　　</w:t>
      </w:r>
      <w:r>
        <w:rPr>
          <w:szCs w:val="21"/>
        </w:rPr>
        <w:t xml:space="preserve">  </w:t>
      </w:r>
      <w:r>
        <w:rPr>
          <w:rFonts w:hint="eastAsia"/>
          <w:szCs w:val="21"/>
        </w:rPr>
        <w:t xml:space="preserve">　号</w:t>
      </w:r>
    </w:p>
    <w:p w:rsidR="009666DB" w:rsidRDefault="009666DB" w:rsidP="009666DB">
      <w:pPr>
        <w:snapToGrid w:val="0"/>
        <w:ind w:left="440" w:firstLineChars="100" w:firstLine="210"/>
        <w:rPr>
          <w:rFonts w:asciiTheme="minorHAnsi" w:eastAsiaTheme="minorEastAsia" w:hAnsiTheme="minorHAnsi"/>
          <w:szCs w:val="21"/>
        </w:rPr>
      </w:pPr>
      <w:r>
        <w:rPr>
          <w:rFonts w:hint="eastAsia"/>
          <w:szCs w:val="21"/>
        </w:rPr>
        <w:t xml:space="preserve">　　年　　月　　日</w:t>
      </w:r>
    </w:p>
    <w:p w:rsidR="009666DB" w:rsidRDefault="009666DB" w:rsidP="009666DB">
      <w:pPr>
        <w:snapToGrid w:val="0"/>
        <w:ind w:left="440" w:firstLineChars="100" w:firstLine="210"/>
        <w:rPr>
          <w:szCs w:val="21"/>
        </w:rPr>
      </w:pPr>
    </w:p>
    <w:p w:rsidR="009666DB" w:rsidRDefault="009666DB" w:rsidP="009666DB">
      <w:pPr>
        <w:snapToGrid w:val="0"/>
        <w:rPr>
          <w:szCs w:val="21"/>
        </w:rPr>
      </w:pPr>
      <w:r>
        <w:rPr>
          <w:rFonts w:hint="eastAsia"/>
          <w:szCs w:val="21"/>
        </w:rPr>
        <w:t xml:space="preserve">　　　申請のとおり、相違ないことを認定します。</w:t>
      </w:r>
    </w:p>
    <w:p w:rsidR="009666DB" w:rsidRDefault="009666DB" w:rsidP="009666DB">
      <w:pPr>
        <w:snapToGrid w:val="0"/>
        <w:ind w:firstLineChars="300" w:firstLine="630"/>
        <w:rPr>
          <w:szCs w:val="21"/>
        </w:rPr>
      </w:pPr>
      <w:r>
        <w:rPr>
          <w:rFonts w:hint="eastAsia"/>
          <w:szCs w:val="21"/>
        </w:rPr>
        <w:t>（注）本認定書の有効期間：　　　年　　月　　日から　　　年　　月　　日まで</w:t>
      </w:r>
    </w:p>
    <w:p w:rsidR="009666DB" w:rsidRDefault="009666DB" w:rsidP="009666DB">
      <w:pPr>
        <w:snapToGrid w:val="0"/>
        <w:ind w:firstLineChars="500" w:firstLine="1050"/>
        <w:rPr>
          <w:szCs w:val="21"/>
        </w:rPr>
      </w:pPr>
    </w:p>
    <w:p w:rsidR="00EB21D8" w:rsidRPr="009666DB" w:rsidRDefault="009666DB" w:rsidP="009666DB">
      <w:pPr>
        <w:snapToGrid w:val="0"/>
        <w:ind w:right="630"/>
        <w:jc w:val="right"/>
        <w:rPr>
          <w:szCs w:val="21"/>
        </w:rPr>
      </w:pPr>
      <w:r>
        <w:rPr>
          <w:rFonts w:hint="eastAsia"/>
          <w:szCs w:val="21"/>
        </w:rPr>
        <w:t>大村市長　　園　田</w:t>
      </w:r>
      <w:r>
        <w:rPr>
          <w:szCs w:val="21"/>
        </w:rPr>
        <w:t xml:space="preserve"> </w:t>
      </w:r>
      <w:r>
        <w:rPr>
          <w:rFonts w:hint="eastAsia"/>
          <w:szCs w:val="21"/>
        </w:rPr>
        <w:t xml:space="preserve">　裕　史　</w:t>
      </w:r>
      <w:r>
        <w:rPr>
          <w:szCs w:val="21"/>
        </w:rPr>
        <w:t xml:space="preserve">  </w:t>
      </w:r>
      <w:r>
        <w:rPr>
          <w:rFonts w:hint="eastAsia"/>
          <w:szCs w:val="21"/>
        </w:rPr>
        <w:t>印</w:t>
      </w:r>
    </w:p>
    <w:sectPr w:rsidR="00EB21D8" w:rsidRPr="009666DB" w:rsidSect="00A92CC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CC8" w:rsidRDefault="00A92CC8" w:rsidP="00A92CC8">
      <w:r>
        <w:separator/>
      </w:r>
    </w:p>
  </w:endnote>
  <w:endnote w:type="continuationSeparator" w:id="0">
    <w:p w:rsidR="00A92CC8" w:rsidRDefault="00A92CC8" w:rsidP="00A9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CC8" w:rsidRDefault="00A92CC8" w:rsidP="00A92CC8">
      <w:r>
        <w:separator/>
      </w:r>
    </w:p>
  </w:footnote>
  <w:footnote w:type="continuationSeparator" w:id="0">
    <w:p w:rsidR="00A92CC8" w:rsidRDefault="00A92CC8" w:rsidP="00A92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2CC8"/>
    <w:rsid w:val="00022CA3"/>
    <w:rsid w:val="0037222F"/>
    <w:rsid w:val="00502E31"/>
    <w:rsid w:val="00790C40"/>
    <w:rsid w:val="008442D0"/>
    <w:rsid w:val="009666DB"/>
    <w:rsid w:val="009C17C5"/>
    <w:rsid w:val="00A92CC8"/>
    <w:rsid w:val="00B1326A"/>
    <w:rsid w:val="00B95D9C"/>
    <w:rsid w:val="00C41AB8"/>
    <w:rsid w:val="00D24DF3"/>
    <w:rsid w:val="00D969A2"/>
    <w:rsid w:val="00F8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820A739-A95C-4039-9C5D-20BCD73E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C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A92CC8"/>
    <w:pPr>
      <w:tabs>
        <w:tab w:val="center" w:pos="4252"/>
        <w:tab w:val="right" w:pos="8504"/>
      </w:tabs>
      <w:snapToGrid w:val="0"/>
    </w:pPr>
    <w:rPr>
      <w:sz w:val="24"/>
      <w:szCs w:val="20"/>
    </w:rPr>
  </w:style>
  <w:style w:type="character" w:customStyle="1" w:styleId="a5">
    <w:name w:val="ヘッダー (文字)"/>
    <w:basedOn w:val="a0"/>
    <w:link w:val="a4"/>
    <w:uiPriority w:val="99"/>
    <w:rsid w:val="00A92CC8"/>
    <w:rPr>
      <w:kern w:val="2"/>
      <w:sz w:val="24"/>
    </w:rPr>
  </w:style>
  <w:style w:type="paragraph" w:styleId="a6">
    <w:name w:val="footer"/>
    <w:basedOn w:val="a"/>
    <w:link w:val="a7"/>
    <w:uiPriority w:val="99"/>
    <w:unhideWhenUsed/>
    <w:rsid w:val="00A92CC8"/>
    <w:pPr>
      <w:tabs>
        <w:tab w:val="center" w:pos="4252"/>
        <w:tab w:val="right" w:pos="8504"/>
      </w:tabs>
      <w:snapToGrid w:val="0"/>
    </w:pPr>
    <w:rPr>
      <w:sz w:val="24"/>
      <w:szCs w:val="20"/>
    </w:rPr>
  </w:style>
  <w:style w:type="character" w:customStyle="1" w:styleId="a7">
    <w:name w:val="フッター (文字)"/>
    <w:basedOn w:val="a0"/>
    <w:link w:val="a6"/>
    <w:uiPriority w:val="99"/>
    <w:rsid w:val="00A92CC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h24-102</dc:creator>
  <cp:keywords/>
  <dc:description/>
  <cp:lastModifiedBy>大村市役所</cp:lastModifiedBy>
  <cp:revision>8</cp:revision>
  <dcterms:created xsi:type="dcterms:W3CDTF">2012-10-15T02:50:00Z</dcterms:created>
  <dcterms:modified xsi:type="dcterms:W3CDTF">2021-04-09T09:44:00Z</dcterms:modified>
</cp:coreProperties>
</file>