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ackground w:color="FFFFFF"/>
  <w:body>
    <w:p>
      <w:pPr>
        <w:pStyle w:val="0"/>
        <w:jc w:val="left"/>
        <w:rPr>
          <w:rFonts w:hint="default" w:ascii="游明朝" w:hAnsi="游明朝" w:eastAsia="游明朝"/>
          <w:color w:val="000000"/>
        </w:rPr>
      </w:pPr>
      <w:r>
        <w:rPr>
          <w:rFonts w:hint="eastAsia" w:ascii="游明朝" w:hAnsi="游明朝" w:eastAsia="游明朝"/>
          <w:color w:val="000000"/>
        </w:rPr>
        <w:t>別紙２</w:t>
      </w:r>
      <w:bookmarkStart w:id="0" w:name="_GoBack"/>
      <w:bookmarkEnd w:id="0"/>
    </w:p>
    <w:p>
      <w:pPr>
        <w:pStyle w:val="0"/>
        <w:jc w:val="left"/>
        <w:rPr>
          <w:rFonts w:hint="default" w:ascii="游明朝" w:hAnsi="游明朝" w:eastAsia="游明朝"/>
          <w:color w:val="000000"/>
        </w:rPr>
      </w:pPr>
    </w:p>
    <w:p>
      <w:pPr>
        <w:pStyle w:val="0"/>
        <w:jc w:val="center"/>
        <w:rPr>
          <w:rFonts w:hint="default" w:ascii="游明朝" w:hAnsi="游明朝" w:eastAsia="游明朝"/>
          <w:color w:val="000000"/>
        </w:rPr>
      </w:pPr>
      <w:r>
        <w:rPr>
          <w:rFonts w:hint="eastAsia" w:ascii="游明朝" w:hAnsi="游明朝" w:eastAsia="游明朝"/>
          <w:color w:val="000000"/>
          <w:sz w:val="28"/>
        </w:rPr>
        <w:t>提</w:t>
      </w:r>
      <w:r>
        <w:rPr>
          <w:rFonts w:hint="eastAsia" w:ascii="游明朝" w:hAnsi="游明朝" w:eastAsia="游明朝"/>
          <w:color w:val="000000"/>
          <w:sz w:val="28"/>
        </w:rPr>
        <w:t xml:space="preserve"> </w:t>
      </w:r>
      <w:r>
        <w:rPr>
          <w:rFonts w:hint="eastAsia" w:ascii="游明朝" w:hAnsi="游明朝" w:eastAsia="游明朝"/>
          <w:color w:val="000000"/>
          <w:sz w:val="28"/>
        </w:rPr>
        <w:t>案</w:t>
      </w:r>
      <w:r>
        <w:rPr>
          <w:rFonts w:hint="eastAsia" w:ascii="游明朝" w:hAnsi="游明朝" w:eastAsia="游明朝"/>
          <w:color w:val="000000"/>
          <w:sz w:val="28"/>
        </w:rPr>
        <w:t xml:space="preserve"> </w:t>
      </w:r>
      <w:r>
        <w:rPr>
          <w:rFonts w:hint="eastAsia" w:ascii="游明朝" w:hAnsi="游明朝" w:eastAsia="游明朝"/>
          <w:color w:val="000000"/>
          <w:sz w:val="28"/>
        </w:rPr>
        <w:t>書</w:t>
      </w:r>
      <w:r>
        <w:rPr>
          <w:rFonts w:hint="eastAsia" w:ascii="游明朝" w:hAnsi="游明朝" w:eastAsia="游明朝"/>
          <w:color w:val="000000"/>
          <w:sz w:val="28"/>
        </w:rPr>
        <w:t xml:space="preserve"> </w:t>
      </w:r>
      <w:r>
        <w:rPr>
          <w:rFonts w:hint="eastAsia" w:ascii="游明朝" w:hAnsi="游明朝" w:eastAsia="游明朝"/>
          <w:color w:val="000000"/>
          <w:sz w:val="28"/>
        </w:rPr>
        <w:t>作</w:t>
      </w:r>
      <w:r>
        <w:rPr>
          <w:rFonts w:hint="eastAsia" w:ascii="游明朝" w:hAnsi="游明朝" w:eastAsia="游明朝"/>
          <w:color w:val="000000"/>
          <w:sz w:val="28"/>
        </w:rPr>
        <w:t xml:space="preserve"> </w:t>
      </w:r>
      <w:r>
        <w:rPr>
          <w:rFonts w:hint="eastAsia" w:ascii="游明朝" w:hAnsi="游明朝" w:eastAsia="游明朝"/>
          <w:color w:val="000000"/>
          <w:sz w:val="28"/>
        </w:rPr>
        <w:t>成</w:t>
      </w:r>
      <w:r>
        <w:rPr>
          <w:rFonts w:hint="eastAsia" w:ascii="游明朝" w:hAnsi="游明朝" w:eastAsia="游明朝"/>
          <w:color w:val="000000"/>
          <w:sz w:val="28"/>
        </w:rPr>
        <w:t xml:space="preserve"> </w:t>
      </w:r>
      <w:r>
        <w:rPr>
          <w:rFonts w:hint="eastAsia" w:ascii="游明朝" w:hAnsi="游明朝" w:eastAsia="游明朝"/>
          <w:color w:val="000000"/>
          <w:sz w:val="28"/>
        </w:rPr>
        <w:t>要</w:t>
      </w:r>
      <w:r>
        <w:rPr>
          <w:rFonts w:hint="eastAsia" w:ascii="游明朝" w:hAnsi="游明朝" w:eastAsia="游明朝"/>
          <w:color w:val="000000"/>
          <w:sz w:val="28"/>
        </w:rPr>
        <w:t xml:space="preserve"> </w:t>
      </w:r>
      <w:r>
        <w:rPr>
          <w:rFonts w:hint="eastAsia" w:ascii="游明朝" w:hAnsi="游明朝" w:eastAsia="游明朝"/>
          <w:color w:val="000000"/>
          <w:sz w:val="28"/>
        </w:rPr>
        <w:t>領</w:t>
      </w:r>
    </w:p>
    <w:p>
      <w:pPr>
        <w:pStyle w:val="0"/>
        <w:rPr>
          <w:rFonts w:hint="eastAsia" w:ascii="游明朝" w:hAnsi="游明朝" w:eastAsia="游明朝"/>
          <w:color w:val="000000"/>
        </w:rPr>
      </w:pPr>
    </w:p>
    <w:p>
      <w:pPr>
        <w:pStyle w:val="0"/>
        <w:rPr>
          <w:rFonts w:hint="eastAsia" w:ascii="游明朝" w:hAnsi="游明朝" w:eastAsia="游明朝"/>
          <w:color w:val="000000"/>
        </w:rPr>
      </w:pPr>
      <w:r>
        <w:rPr>
          <w:rFonts w:hint="eastAsia" w:ascii="游明朝" w:hAnsi="游明朝" w:eastAsia="游明朝"/>
          <w:color w:val="000000"/>
        </w:rPr>
        <w:t>本プロポーザルにおける提案書の作成要領は、次のとおりとする。</w:t>
      </w:r>
    </w:p>
    <w:p>
      <w:pPr>
        <w:pStyle w:val="0"/>
        <w:rPr>
          <w:rFonts w:hint="eastAsia" w:ascii="游明朝" w:hAnsi="游明朝" w:eastAsia="游明朝"/>
          <w:color w:val="000000"/>
        </w:rPr>
      </w:pPr>
    </w:p>
    <w:p>
      <w:pPr>
        <w:pStyle w:val="0"/>
        <w:rPr>
          <w:rFonts w:hint="eastAsia" w:ascii="游明朝" w:hAnsi="游明朝" w:eastAsia="游明朝"/>
          <w:color w:val="000000"/>
        </w:rPr>
      </w:pPr>
      <w:r>
        <w:rPr>
          <w:rFonts w:hint="eastAsia" w:ascii="游明朝" w:hAnsi="游明朝" w:eastAsia="游明朝"/>
          <w:color w:val="000000"/>
        </w:rPr>
        <w:t>１　記載事項</w:t>
      </w:r>
    </w:p>
    <w:p>
      <w:pPr>
        <w:pStyle w:val="0"/>
        <w:ind w:firstLine="210" w:firstLineChars="100"/>
        <w:rPr>
          <w:rFonts w:hint="eastAsia" w:ascii="游明朝" w:hAnsi="游明朝" w:eastAsia="游明朝"/>
          <w:color w:val="000000"/>
        </w:rPr>
      </w:pPr>
      <w:r>
        <w:rPr>
          <w:rFonts w:hint="eastAsia" w:ascii="游明朝" w:hAnsi="游明朝" w:eastAsia="游明朝"/>
          <w:color w:val="000000"/>
        </w:rPr>
        <w:t>提案書には、次の事項を記載すること。</w:t>
      </w:r>
    </w:p>
    <w:p>
      <w:pPr>
        <w:pStyle w:val="0"/>
        <w:ind w:leftChars="0" w:firstLine="0" w:firstLineChars="0"/>
        <w:rPr>
          <w:rFonts w:hint="eastAsia" w:ascii="游明朝" w:hAnsi="游明朝" w:eastAsia="游明朝"/>
          <w:color w:val="000000"/>
        </w:rPr>
      </w:pPr>
      <w:r>
        <w:rPr>
          <w:rFonts w:hint="eastAsia" w:ascii="游明朝" w:hAnsi="游明朝" w:eastAsia="游明朝"/>
          <w:color w:val="000000"/>
        </w:rPr>
        <w:t>（１）信頼性</w:t>
      </w:r>
    </w:p>
    <w:p>
      <w:pPr>
        <w:pStyle w:val="0"/>
        <w:ind w:left="0" w:leftChars="0" w:firstLine="630" w:firstLineChars="300"/>
        <w:rPr>
          <w:rFonts w:hint="eastAsia" w:ascii="游明朝" w:hAnsi="游明朝" w:eastAsia="游明朝"/>
          <w:color w:val="000000"/>
        </w:rPr>
      </w:pPr>
      <w:r>
        <w:rPr>
          <w:rFonts w:hint="eastAsia" w:ascii="游明朝" w:hAnsi="游明朝" w:eastAsia="游明朝"/>
          <w:color w:val="000000"/>
        </w:rPr>
        <w:t>会社概要や業務実績、提案システムにおける導入実績</w:t>
      </w:r>
    </w:p>
    <w:p>
      <w:pPr>
        <w:pStyle w:val="0"/>
        <w:ind w:left="0" w:leftChars="0" w:firstLine="630" w:firstLineChars="300"/>
        <w:rPr>
          <w:rFonts w:hint="eastAsia" w:ascii="游明朝" w:hAnsi="游明朝" w:eastAsia="游明朝"/>
          <w:color w:val="000000"/>
        </w:rPr>
      </w:pPr>
      <w:r>
        <w:rPr>
          <w:rFonts w:hint="eastAsia" w:ascii="游明朝" w:hAnsi="游明朝" w:eastAsia="游明朝"/>
          <w:color w:val="000000"/>
        </w:rPr>
        <w:t>自治体での福祉関連システムの導入実績がある場合は、その導入実績</w:t>
      </w:r>
    </w:p>
    <w:p>
      <w:pPr>
        <w:pStyle w:val="0"/>
        <w:ind w:leftChars="0" w:firstLine="0" w:firstLineChars="0"/>
        <w:rPr>
          <w:rFonts w:hint="eastAsia" w:ascii="游明朝" w:hAnsi="游明朝" w:eastAsia="游明朝"/>
          <w:color w:val="000000"/>
        </w:rPr>
      </w:pPr>
      <w:r>
        <w:rPr>
          <w:rFonts w:hint="eastAsia" w:ascii="游明朝" w:hAnsi="游明朝" w:eastAsia="游明朝"/>
          <w:color w:val="000000"/>
        </w:rPr>
        <w:t>（２）システム性能</w:t>
      </w:r>
    </w:p>
    <w:p>
      <w:pPr>
        <w:pStyle w:val="0"/>
        <w:ind w:firstLine="630" w:firstLineChars="300"/>
        <w:rPr>
          <w:rFonts w:hint="eastAsia" w:ascii="游明朝" w:hAnsi="游明朝" w:eastAsia="游明朝"/>
          <w:color w:val="000000"/>
        </w:rPr>
      </w:pPr>
      <w:r>
        <w:rPr>
          <w:rFonts w:hint="eastAsia" w:ascii="游明朝" w:hAnsi="游明朝" w:eastAsia="游明朝"/>
          <w:color w:val="000000"/>
        </w:rPr>
        <w:t>提案システムの概要、特徴及び導入効果</w:t>
      </w:r>
    </w:p>
    <w:p>
      <w:pPr>
        <w:pStyle w:val="0"/>
        <w:ind w:firstLine="630" w:firstLineChars="300"/>
        <w:rPr>
          <w:rFonts w:hint="eastAsia" w:ascii="游明朝" w:hAnsi="游明朝" w:eastAsia="游明朝"/>
          <w:color w:val="000000"/>
        </w:rPr>
      </w:pPr>
      <w:r>
        <w:rPr>
          <w:rFonts w:hint="eastAsia" w:ascii="游明朝" w:hAnsi="游明朝" w:eastAsia="游明朝"/>
          <w:color w:val="000000"/>
        </w:rPr>
        <w:t>他システムとの連携の想定や法改正等への対応など将来的な拡張性</w:t>
      </w:r>
    </w:p>
    <w:p>
      <w:pPr>
        <w:pStyle w:val="0"/>
        <w:ind w:firstLine="630" w:firstLineChars="300"/>
        <w:rPr>
          <w:rFonts w:hint="eastAsia" w:ascii="游明朝" w:hAnsi="游明朝" w:eastAsia="游明朝"/>
          <w:color w:val="000000"/>
        </w:rPr>
      </w:pPr>
      <w:r>
        <w:rPr>
          <w:rFonts w:hint="eastAsia" w:ascii="游明朝" w:hAnsi="游明朝" w:eastAsia="游明朝"/>
          <w:color w:val="000000"/>
        </w:rPr>
        <w:t>提案するシステムの全体構成、提案するソフトウェア</w:t>
      </w:r>
    </w:p>
    <w:p>
      <w:pPr>
        <w:pStyle w:val="0"/>
        <w:ind w:firstLine="630" w:firstLineChars="300"/>
        <w:rPr>
          <w:rFonts w:hint="eastAsia" w:ascii="游明朝" w:hAnsi="游明朝" w:eastAsia="游明朝"/>
          <w:color w:val="000000"/>
        </w:rPr>
      </w:pPr>
      <w:r>
        <w:rPr>
          <w:rFonts w:hint="eastAsia" w:ascii="游明朝" w:hAnsi="游明朝" w:eastAsia="游明朝"/>
          <w:color w:val="000000"/>
        </w:rPr>
        <w:t>安全対策に対する方針、データの保護対策、バックアップ対策</w:t>
      </w:r>
    </w:p>
    <w:p>
      <w:pPr>
        <w:pStyle w:val="0"/>
        <w:ind w:firstLine="630" w:firstLineChars="300"/>
        <w:rPr>
          <w:rFonts w:hint="eastAsia" w:ascii="游明朝" w:hAnsi="游明朝" w:eastAsia="游明朝"/>
          <w:color w:val="000000"/>
        </w:rPr>
      </w:pPr>
      <w:r>
        <w:rPr>
          <w:rFonts w:hint="eastAsia" w:ascii="游明朝" w:hAnsi="游明朝" w:eastAsia="游明朝"/>
          <w:color w:val="000000"/>
        </w:rPr>
        <w:t>別紙１「児童家庭相談管理システム機能要件一覧表」記載以外のアピールすべき機能</w:t>
      </w:r>
    </w:p>
    <w:p>
      <w:pPr>
        <w:pStyle w:val="0"/>
        <w:rPr>
          <w:rFonts w:hint="eastAsia" w:ascii="游明朝" w:hAnsi="游明朝" w:eastAsia="游明朝"/>
          <w:color w:val="000000"/>
        </w:rPr>
      </w:pPr>
      <w:r>
        <w:rPr>
          <w:rFonts w:hint="eastAsia" w:ascii="游明朝" w:hAnsi="游明朝" w:eastAsia="游明朝"/>
          <w:color w:val="000000"/>
        </w:rPr>
        <w:t>（３）構築技術</w:t>
      </w:r>
    </w:p>
    <w:p>
      <w:pPr>
        <w:pStyle w:val="0"/>
        <w:rPr>
          <w:rFonts w:hint="eastAsia" w:ascii="游明朝" w:hAnsi="游明朝" w:eastAsia="游明朝"/>
          <w:color w:val="000000"/>
        </w:rPr>
      </w:pPr>
      <w:r>
        <w:rPr>
          <w:rFonts w:hint="eastAsia" w:ascii="游明朝" w:hAnsi="游明朝" w:eastAsia="游明朝"/>
          <w:color w:val="000000"/>
        </w:rPr>
        <w:t>　　　令和６年３月１日の本稼動に向けた全体的なスケジュール</w:t>
      </w:r>
    </w:p>
    <w:p>
      <w:pPr>
        <w:pStyle w:val="0"/>
        <w:rPr>
          <w:rFonts w:hint="eastAsia" w:ascii="游明朝" w:hAnsi="游明朝" w:eastAsia="游明朝"/>
          <w:color w:val="000000"/>
        </w:rPr>
      </w:pPr>
      <w:r>
        <w:rPr>
          <w:rFonts w:hint="eastAsia" w:ascii="游明朝" w:hAnsi="游明朝" w:eastAsia="游明朝"/>
          <w:color w:val="000000"/>
        </w:rPr>
        <w:t>　　　データ移行に関する具体的な提案内容</w:t>
      </w:r>
    </w:p>
    <w:p>
      <w:pPr>
        <w:pStyle w:val="0"/>
        <w:rPr>
          <w:rFonts w:hint="eastAsia" w:ascii="游明朝" w:hAnsi="游明朝" w:eastAsia="游明朝"/>
          <w:color w:val="000000"/>
        </w:rPr>
      </w:pPr>
      <w:r>
        <w:rPr>
          <w:rFonts w:hint="eastAsia" w:ascii="游明朝" w:hAnsi="游明朝" w:eastAsia="游明朝"/>
          <w:color w:val="000000"/>
        </w:rPr>
        <w:t>（４）保守体制</w:t>
      </w:r>
    </w:p>
    <w:p>
      <w:pPr>
        <w:pStyle w:val="0"/>
        <w:ind w:firstLine="630" w:firstLineChars="300"/>
        <w:rPr>
          <w:rFonts w:hint="eastAsia" w:ascii="游明朝" w:hAnsi="游明朝" w:eastAsia="游明朝"/>
          <w:color w:val="000000"/>
        </w:rPr>
      </w:pPr>
      <w:r>
        <w:rPr>
          <w:rFonts w:hint="eastAsia" w:ascii="游明朝" w:hAnsi="游明朝" w:eastAsia="游明朝"/>
          <w:color w:val="000000"/>
        </w:rPr>
        <w:t>システムの運用保守時の問合せ対応体制、障害発生時の対応</w:t>
      </w:r>
    </w:p>
    <w:p>
      <w:pPr>
        <w:pStyle w:val="0"/>
        <w:ind w:firstLine="630" w:firstLineChars="300"/>
        <w:rPr>
          <w:rFonts w:hint="eastAsia" w:ascii="游明朝" w:hAnsi="游明朝" w:eastAsia="游明朝"/>
          <w:color w:val="000000"/>
        </w:rPr>
      </w:pPr>
      <w:r>
        <w:rPr>
          <w:rFonts w:hint="eastAsia" w:ascii="游明朝" w:hAnsi="游明朝" w:eastAsia="游明朝"/>
          <w:color w:val="000000"/>
        </w:rPr>
        <w:t>ハードトラブルなど現地対応を必要とする場合の体制</w:t>
      </w:r>
    </w:p>
    <w:p>
      <w:pPr>
        <w:pStyle w:val="0"/>
        <w:ind w:firstLine="630" w:firstLineChars="300"/>
        <w:rPr>
          <w:rFonts w:hint="eastAsia" w:ascii="游明朝" w:hAnsi="游明朝" w:eastAsia="游明朝"/>
          <w:color w:val="000000"/>
        </w:rPr>
      </w:pPr>
      <w:r>
        <w:rPr>
          <w:rFonts w:hint="eastAsia" w:ascii="游明朝" w:hAnsi="游明朝" w:eastAsia="游明朝"/>
          <w:color w:val="000000"/>
        </w:rPr>
        <w:t>職員への操作研修についての内容、マニュアルの内容</w:t>
      </w:r>
    </w:p>
    <w:p>
      <w:pPr>
        <w:pStyle w:val="0"/>
        <w:ind w:firstLine="630" w:firstLineChars="300"/>
        <w:rPr>
          <w:rFonts w:hint="eastAsia" w:ascii="游明朝" w:hAnsi="游明朝" w:eastAsia="游明朝"/>
          <w:color w:val="000000"/>
        </w:rPr>
      </w:pPr>
      <w:r>
        <w:rPr>
          <w:rFonts w:hint="eastAsia" w:ascii="游明朝" w:hAnsi="游明朝" w:eastAsia="游明朝"/>
          <w:color w:val="000000"/>
          <w:highlight w:val="none"/>
        </w:rPr>
        <w:t>無償による機能追加や、保守費用の範囲で対応可能な改修内容等</w:t>
      </w:r>
    </w:p>
    <w:p>
      <w:pPr>
        <w:pStyle w:val="0"/>
        <w:rPr>
          <w:rFonts w:hint="eastAsia" w:ascii="游明朝" w:hAnsi="游明朝" w:eastAsia="游明朝"/>
          <w:color w:val="000000"/>
        </w:rPr>
      </w:pPr>
      <w:r>
        <w:rPr>
          <w:rFonts w:hint="eastAsia" w:ascii="游明朝" w:hAnsi="游明朝" w:eastAsia="游明朝"/>
          <w:color w:val="000000"/>
        </w:rPr>
        <w:t>（５）費用</w:t>
      </w:r>
    </w:p>
    <w:p>
      <w:pPr>
        <w:pStyle w:val="0"/>
        <w:ind w:firstLine="630" w:firstLineChars="300"/>
        <w:rPr>
          <w:rFonts w:hint="eastAsia" w:ascii="游明朝" w:hAnsi="游明朝" w:eastAsia="游明朝"/>
          <w:color w:val="000000"/>
        </w:rPr>
      </w:pPr>
      <w:r>
        <w:rPr>
          <w:rFonts w:hint="eastAsia" w:ascii="游明朝" w:hAnsi="游明朝" w:eastAsia="游明朝"/>
          <w:color w:val="000000"/>
        </w:rPr>
        <w:t>イニシャルコスト、ランニングコスト</w:t>
      </w:r>
    </w:p>
    <w:p>
      <w:pPr>
        <w:pStyle w:val="0"/>
        <w:ind w:firstLine="630" w:firstLineChars="300"/>
        <w:rPr>
          <w:rFonts w:hint="eastAsia" w:ascii="游明朝" w:hAnsi="游明朝" w:eastAsia="游明朝"/>
          <w:color w:val="000000"/>
        </w:rPr>
      </w:pPr>
      <w:r>
        <w:rPr>
          <w:rFonts w:hint="eastAsia" w:ascii="游明朝" w:hAnsi="游明朝" w:eastAsia="游明朝"/>
          <w:color w:val="000000"/>
        </w:rPr>
        <w:t>ランニングコストについては、本稼働後５年間で試算すること。</w:t>
      </w:r>
    </w:p>
    <w:p>
      <w:pPr>
        <w:pStyle w:val="0"/>
        <w:rPr>
          <w:rFonts w:hint="eastAsia" w:ascii="游明朝" w:hAnsi="游明朝" w:eastAsia="游明朝"/>
          <w:color w:val="000000"/>
        </w:rPr>
      </w:pPr>
    </w:p>
    <w:p>
      <w:pPr>
        <w:pStyle w:val="0"/>
        <w:rPr>
          <w:rFonts w:hint="eastAsia" w:ascii="游明朝" w:hAnsi="游明朝" w:eastAsia="游明朝"/>
          <w:color w:val="000000"/>
        </w:rPr>
      </w:pPr>
      <w:r>
        <w:rPr>
          <w:rFonts w:hint="eastAsia" w:ascii="游明朝" w:hAnsi="游明朝" w:eastAsia="游明朝"/>
          <w:color w:val="000000"/>
        </w:rPr>
        <w:t>２　留意事項</w:t>
      </w:r>
    </w:p>
    <w:p>
      <w:pPr>
        <w:pStyle w:val="0"/>
        <w:ind w:firstLine="210" w:firstLineChars="100"/>
        <w:rPr>
          <w:rFonts w:hint="eastAsia" w:ascii="游明朝" w:hAnsi="游明朝" w:eastAsia="游明朝"/>
          <w:color w:val="000000"/>
        </w:rPr>
      </w:pPr>
      <w:r>
        <w:rPr>
          <w:rFonts w:hint="eastAsia" w:ascii="游明朝" w:hAnsi="游明朝" w:eastAsia="游明朝"/>
          <w:color w:val="000000"/>
        </w:rPr>
        <w:t>・原則</w:t>
      </w:r>
      <w:r>
        <w:rPr>
          <w:rFonts w:hint="eastAsia" w:ascii="游明朝" w:hAnsi="游明朝" w:eastAsia="游明朝"/>
          <w:color w:val="000000"/>
        </w:rPr>
        <w:t>A</w:t>
      </w:r>
      <w:r>
        <w:rPr>
          <w:rFonts w:hint="eastAsia" w:ascii="游明朝" w:hAnsi="游明朝" w:eastAsia="游明朝"/>
          <w:color w:val="000000"/>
        </w:rPr>
        <w:t>４用紙サイズとし、</w:t>
      </w:r>
      <w:r>
        <w:rPr>
          <w:rFonts w:hint="eastAsia" w:ascii="游明朝" w:hAnsi="游明朝" w:eastAsia="游明朝"/>
          <w:color w:val="000000"/>
        </w:rPr>
        <w:t>A</w:t>
      </w:r>
      <w:r>
        <w:rPr>
          <w:rFonts w:hint="eastAsia" w:ascii="游明朝" w:hAnsi="游明朝" w:eastAsia="游明朝"/>
          <w:color w:val="000000"/>
        </w:rPr>
        <w:t>４用紙で作成し難い場合は</w:t>
      </w:r>
      <w:r>
        <w:rPr>
          <w:rFonts w:hint="eastAsia" w:ascii="游明朝" w:hAnsi="游明朝" w:eastAsia="游明朝"/>
          <w:color w:val="000000"/>
        </w:rPr>
        <w:t>A</w:t>
      </w:r>
      <w:r>
        <w:rPr>
          <w:rFonts w:hint="eastAsia" w:ascii="游明朝" w:hAnsi="游明朝" w:eastAsia="游明朝"/>
          <w:color w:val="000000"/>
        </w:rPr>
        <w:t>３用紙と併用して作成すること。</w:t>
      </w:r>
    </w:p>
    <w:p>
      <w:pPr>
        <w:pStyle w:val="0"/>
        <w:ind w:firstLine="210" w:firstLineChars="100"/>
        <w:rPr>
          <w:rFonts w:hint="eastAsia" w:ascii="游明朝" w:hAnsi="游明朝" w:eastAsia="游明朝"/>
          <w:color w:val="000000"/>
        </w:rPr>
      </w:pPr>
      <w:r>
        <w:rPr>
          <w:rFonts w:hint="eastAsia" w:ascii="游明朝" w:hAnsi="游明朝" w:eastAsia="游明朝"/>
          <w:color w:val="000000"/>
        </w:rPr>
        <w:t>・印刷は、原則両面印刷とし、文字サイズは、１０ポイント以上で作成すること。</w:t>
      </w:r>
    </w:p>
    <w:p>
      <w:pPr>
        <w:pStyle w:val="0"/>
        <w:ind w:firstLine="210" w:firstLineChars="100"/>
        <w:rPr>
          <w:rFonts w:hint="eastAsia" w:ascii="游明朝" w:hAnsi="游明朝" w:eastAsia="游明朝"/>
          <w:color w:val="000000"/>
        </w:rPr>
      </w:pPr>
      <w:r>
        <w:rPr>
          <w:rFonts w:hint="eastAsia" w:ascii="游明朝" w:hAnsi="游明朝" w:eastAsia="游明朝"/>
          <w:color w:val="000000"/>
        </w:rPr>
        <w:t>・提案者を特定することができる会社名、ロゴマーク等は、記載しないこと。</w:t>
      </w:r>
    </w:p>
    <w:p>
      <w:pPr>
        <w:pStyle w:val="0"/>
        <w:ind w:firstLine="420" w:firstLineChars="200"/>
        <w:rPr>
          <w:rFonts w:hint="default" w:ascii="游明朝" w:hAnsi="游明朝" w:eastAsia="游明朝"/>
          <w:color w:val="000000"/>
        </w:rPr>
      </w:pPr>
      <w:r>
        <w:rPr>
          <w:rFonts w:hint="eastAsia" w:ascii="游明朝" w:hAnsi="游明朝" w:eastAsia="游明朝"/>
          <w:color w:val="000000"/>
        </w:rPr>
        <w:t>※提案者を特定することができる内容が記載されていた場合は、失格とすることがある。</w:t>
      </w:r>
    </w:p>
    <w:p>
      <w:pPr>
        <w:pStyle w:val="0"/>
        <w:rPr>
          <w:rFonts w:hint="default" w:ascii="游明朝" w:hAnsi="游明朝" w:eastAsia="游明朝"/>
          <w:color w:val="000000"/>
        </w:rPr>
      </w:pPr>
    </w:p>
    <w:p>
      <w:pPr>
        <w:pStyle w:val="0"/>
        <w:rPr>
          <w:rFonts w:hint="default" w:ascii="游明朝" w:hAnsi="游明朝" w:eastAsia="游明朝"/>
          <w:b w:val="1"/>
        </w:rPr>
      </w:pPr>
    </w:p>
    <w:sectPr>
      <w:footerReference r:id="rId5" w:type="even"/>
      <w:footerReference r:id="rId6" w:type="default"/>
      <w:pgSz w:w="11906" w:h="16838"/>
      <w:pgMar w:top="1418" w:right="1021" w:bottom="1134" w:left="1531" w:header="851" w:footer="992" w:gutter="0"/>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明朝">
    <w:panose1 w:val="000008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9"/>
      <w:rPr>
        <w:rStyle w:val="15"/>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5"/>
        <w:rFonts w:hint="default"/>
      </w:rPr>
      <w:t>- 1 -</w:t>
    </w:r>
    <w:r>
      <w:rPr>
        <w:rFonts w:hint="eastAsia"/>
      </w:rPr>
      <w:fldChar w:fldCharType="end"/>
    </w:r>
  </w:p>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0"/>
    <w:link w:val="0"/>
    <w:uiPriority w:val="0"/>
    <w:qFormat/>
    <w:pPr>
      <w:keepNext w:val="1"/>
      <w:outlineLvl w:val="0"/>
    </w:pPr>
    <w:rPr>
      <w:rFonts w:ascii="Arial" w:hAnsi="Arial" w:eastAsia="ＭＳ ゴシック"/>
      <w:sz w:val="24"/>
    </w:rPr>
  </w:style>
  <w:style w:type="paragraph" w:styleId="2">
    <w:name w:val="heading 2"/>
    <w:basedOn w:val="0"/>
    <w:next w:val="0"/>
    <w:link w:val="0"/>
    <w:uiPriority w:val="0"/>
    <w:qFormat/>
    <w:pPr>
      <w:keepNext w:val="1"/>
      <w:outlineLvl w:val="1"/>
    </w:pPr>
    <w:rPr>
      <w:rFonts w:ascii="Arial" w:hAnsi="Arial" w:eastAsia="ＭＳ ゴシック"/>
    </w:rPr>
  </w:style>
  <w:style w:type="paragraph" w:styleId="3">
    <w:name w:val="heading 3"/>
    <w:basedOn w:val="0"/>
    <w:next w:val="0"/>
    <w:link w:val="0"/>
    <w:uiPriority w:val="0"/>
    <w:qFormat/>
    <w:pPr>
      <w:keepNext w:val="1"/>
      <w:ind w:left="400" w:leftChars="400"/>
      <w:outlineLvl w:val="2"/>
    </w:pPr>
    <w:rPr>
      <w:rFonts w:ascii="Arial" w:hAnsi="Arial" w:eastAsia="ＭＳ ゴシック"/>
    </w:rPr>
  </w:style>
  <w:style w:type="paragraph" w:styleId="4">
    <w:name w:val="heading 4"/>
    <w:basedOn w:val="0"/>
    <w:next w:val="0"/>
    <w:link w:val="0"/>
    <w:uiPriority w:val="0"/>
    <w:qFormat/>
    <w:pPr>
      <w:keepNext w:val="1"/>
      <w:ind w:left="400" w:leftChars="400"/>
      <w:outlineLvl w:val="3"/>
    </w:pPr>
    <w:rPr>
      <w:b w:val="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page number"/>
    <w:basedOn w:val="10"/>
    <w:next w:val="15"/>
    <w:link w:val="0"/>
    <w:uiPriority w:val="0"/>
  </w:style>
  <w:style w:type="character" w:styleId="16">
    <w:name w:val="HTML Typewriter"/>
    <w:next w:val="16"/>
    <w:link w:val="0"/>
    <w:uiPriority w:val="0"/>
    <w:rPr>
      <w:rFonts w:ascii="ＭＳ ゴシック" w:hAnsi="ＭＳ ゴシック" w:eastAsia="ＭＳ ゴシック"/>
      <w:sz w:val="24"/>
    </w:rPr>
  </w:style>
  <w:style w:type="paragraph" w:styleId="17">
    <w:name w:val="footer"/>
    <w:basedOn w:val="0"/>
    <w:next w:val="17"/>
    <w:link w:val="0"/>
    <w:uiPriority w:val="0"/>
    <w:pPr>
      <w:tabs>
        <w:tab w:val="center" w:leader="none" w:pos="4252"/>
        <w:tab w:val="right" w:leader="none" w:pos="8504"/>
      </w:tabs>
      <w:snapToGrid w:val="0"/>
    </w:pPr>
  </w:style>
  <w:style w:type="paragraph" w:styleId="18">
    <w:name w:val="Date"/>
    <w:basedOn w:val="0"/>
    <w:next w:val="0"/>
    <w:link w:val="0"/>
    <w:uiPriority w:val="0"/>
  </w:style>
  <w:style w:type="paragraph" w:styleId="19">
    <w:name w:val="Balloon Text"/>
    <w:basedOn w:val="0"/>
    <w:next w:val="19"/>
    <w:link w:val="0"/>
    <w:uiPriority w:val="0"/>
    <w:semiHidden/>
    <w:rPr>
      <w:rFonts w:ascii="Arial" w:hAnsi="Arial" w:eastAsia="ＭＳ ゴシック"/>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159</TotalTime>
  <Pages>1</Pages>
  <Words>3</Words>
  <Characters>642</Characters>
  <Application>JUST Note</Application>
  <Lines>35</Lines>
  <Paragraphs>30</Paragraphs>
  <CharactersWithSpaces>656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堺 功輝</cp:lastModifiedBy>
  <cp:lastPrinted>2023-06-13T13:05:47Z</cp:lastPrinted>
  <dcterms:created xsi:type="dcterms:W3CDTF">2018-04-03T08:05:00Z</dcterms:created>
  <dcterms:modified xsi:type="dcterms:W3CDTF">2023-09-20T08:50:26Z</dcterms:modified>
  <cp:revision>1</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1041-6.6.0.2505</vt:lpwstr>
  </property>
</Properties>
</file>